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5931F0" w:rsidP="00B434C1">
      <w:pPr>
        <w:spacing w:after="360"/>
        <w:ind w:left="-567"/>
        <w:rPr>
          <w:rFonts w:ascii="Arial" w:hAnsi="Arial"/>
          <w:color w:val="C30045"/>
          <w:sz w:val="52"/>
        </w:rPr>
      </w:pPr>
      <w:r>
        <w:rPr>
          <w:rFonts w:ascii="Arial" w:hAnsi="Arial"/>
          <w:color w:val="C30045"/>
          <w:sz w:val="52"/>
        </w:rPr>
        <w:t>Mathematics</w:t>
      </w:r>
    </w:p>
    <w:p w:rsidR="00CE6113" w:rsidRPr="007E7998" w:rsidRDefault="005931F0" w:rsidP="00B434C1">
      <w:pPr>
        <w:ind w:left="-567"/>
        <w:rPr>
          <w:rFonts w:ascii="Arial" w:hAnsi="Arial"/>
          <w:color w:val="C30045"/>
          <w:sz w:val="52"/>
        </w:rPr>
      </w:pPr>
      <w:r>
        <w:rPr>
          <w:rFonts w:ascii="Arial" w:hAnsi="Arial"/>
          <w:color w:val="C30045"/>
          <w:sz w:val="52"/>
        </w:rPr>
        <w:t>9709/04 Mechanics 1 (M1)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5931F0">
        <w:rPr>
          <w:rFonts w:ascii="Arial" w:hAnsi="Arial"/>
          <w:color w:val="C30045"/>
          <w:sz w:val="40"/>
        </w:rPr>
        <w:t>17</w:t>
      </w:r>
    </w:p>
    <w:p w:rsidR="009C229B" w:rsidRPr="007E7998" w:rsidRDefault="009C229B" w:rsidP="007E7998">
      <w:pPr>
        <w:pStyle w:val="Heading1"/>
      </w:pPr>
      <w:bookmarkStart w:id="0" w:name="_Contents"/>
      <w:bookmarkStart w:id="1" w:name="_Toc444264181"/>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5931F0" w:rsidRPr="005931F0" w:rsidRDefault="009C229B">
      <w:pPr>
        <w:pStyle w:val="TOC1"/>
        <w:rPr>
          <w:rFonts w:ascii="Arial" w:eastAsiaTheme="minorEastAsia" w:hAnsi="Arial" w:cs="Arial"/>
          <w:noProof/>
          <w:sz w:val="20"/>
          <w:szCs w:val="20"/>
          <w:lang w:eastAsia="en-GB"/>
        </w:rPr>
      </w:pPr>
      <w:r w:rsidRPr="005931F0">
        <w:rPr>
          <w:rFonts w:ascii="Arial" w:hAnsi="Arial" w:cs="Arial"/>
          <w:sz w:val="20"/>
          <w:szCs w:val="20"/>
        </w:rPr>
        <w:fldChar w:fldCharType="begin"/>
      </w:r>
      <w:r w:rsidRPr="005931F0">
        <w:rPr>
          <w:rFonts w:ascii="Arial" w:hAnsi="Arial" w:cs="Arial"/>
          <w:sz w:val="20"/>
          <w:szCs w:val="20"/>
        </w:rPr>
        <w:instrText xml:space="preserve"> TOC \o "1-1" \h \z \u </w:instrText>
      </w:r>
      <w:r w:rsidRPr="005931F0">
        <w:rPr>
          <w:rFonts w:ascii="Arial" w:hAnsi="Arial" w:cs="Arial"/>
          <w:sz w:val="20"/>
          <w:szCs w:val="20"/>
        </w:rPr>
        <w:fldChar w:fldCharType="separate"/>
      </w:r>
      <w:hyperlink w:anchor="_Toc444264182" w:history="1">
        <w:r w:rsidR="005931F0" w:rsidRPr="005931F0">
          <w:rPr>
            <w:rStyle w:val="Hyperlink"/>
            <w:rFonts w:ascii="Arial" w:hAnsi="Arial" w:cs="Arial"/>
            <w:noProof/>
            <w:sz w:val="20"/>
            <w:szCs w:val="20"/>
          </w:rPr>
          <w:t>Introduction</w:t>
        </w:r>
        <w:r w:rsidR="005931F0" w:rsidRPr="005931F0">
          <w:rPr>
            <w:rFonts w:ascii="Arial" w:hAnsi="Arial" w:cs="Arial"/>
            <w:noProof/>
            <w:webHidden/>
            <w:sz w:val="20"/>
            <w:szCs w:val="20"/>
          </w:rPr>
          <w:tab/>
        </w:r>
        <w:r w:rsidR="005931F0" w:rsidRPr="005931F0">
          <w:rPr>
            <w:rFonts w:ascii="Arial" w:hAnsi="Arial" w:cs="Arial"/>
            <w:noProof/>
            <w:webHidden/>
            <w:sz w:val="20"/>
            <w:szCs w:val="20"/>
          </w:rPr>
          <w:fldChar w:fldCharType="begin"/>
        </w:r>
        <w:r w:rsidR="005931F0" w:rsidRPr="005931F0">
          <w:rPr>
            <w:rFonts w:ascii="Arial" w:hAnsi="Arial" w:cs="Arial"/>
            <w:noProof/>
            <w:webHidden/>
            <w:sz w:val="20"/>
            <w:szCs w:val="20"/>
          </w:rPr>
          <w:instrText xml:space="preserve"> PAGEREF _Toc444264182 \h </w:instrText>
        </w:r>
        <w:r w:rsidR="005931F0" w:rsidRPr="005931F0">
          <w:rPr>
            <w:rFonts w:ascii="Arial" w:hAnsi="Arial" w:cs="Arial"/>
            <w:noProof/>
            <w:webHidden/>
            <w:sz w:val="20"/>
            <w:szCs w:val="20"/>
          </w:rPr>
        </w:r>
        <w:r w:rsidR="005931F0" w:rsidRPr="005931F0">
          <w:rPr>
            <w:rFonts w:ascii="Arial" w:hAnsi="Arial" w:cs="Arial"/>
            <w:noProof/>
            <w:webHidden/>
            <w:sz w:val="20"/>
            <w:szCs w:val="20"/>
          </w:rPr>
          <w:fldChar w:fldCharType="separate"/>
        </w:r>
        <w:r w:rsidR="00B513FE">
          <w:rPr>
            <w:rFonts w:ascii="Arial" w:hAnsi="Arial" w:cs="Arial"/>
            <w:noProof/>
            <w:webHidden/>
            <w:sz w:val="20"/>
            <w:szCs w:val="20"/>
          </w:rPr>
          <w:t>3</w:t>
        </w:r>
        <w:r w:rsidR="005931F0" w:rsidRPr="005931F0">
          <w:rPr>
            <w:rFonts w:ascii="Arial" w:hAnsi="Arial" w:cs="Arial"/>
            <w:noProof/>
            <w:webHidden/>
            <w:sz w:val="20"/>
            <w:szCs w:val="20"/>
          </w:rPr>
          <w:fldChar w:fldCharType="end"/>
        </w:r>
      </w:hyperlink>
    </w:p>
    <w:p w:rsidR="005931F0" w:rsidRPr="005931F0" w:rsidRDefault="00962774">
      <w:pPr>
        <w:pStyle w:val="TOC1"/>
        <w:rPr>
          <w:rFonts w:ascii="Arial" w:eastAsiaTheme="minorEastAsia" w:hAnsi="Arial" w:cs="Arial"/>
          <w:noProof/>
          <w:sz w:val="20"/>
          <w:szCs w:val="20"/>
          <w:lang w:eastAsia="en-GB"/>
        </w:rPr>
      </w:pPr>
      <w:hyperlink w:anchor="_Toc444264183" w:history="1">
        <w:r w:rsidR="005931F0" w:rsidRPr="005931F0">
          <w:rPr>
            <w:rStyle w:val="Hyperlink"/>
            <w:rFonts w:ascii="Arial" w:hAnsi="Arial" w:cs="Arial"/>
            <w:noProof/>
            <w:sz w:val="20"/>
            <w:szCs w:val="20"/>
          </w:rPr>
          <w:t>1.</w:t>
        </w:r>
        <w:r w:rsidR="005931F0" w:rsidRPr="005931F0">
          <w:rPr>
            <w:rFonts w:ascii="Arial" w:eastAsiaTheme="minorEastAsia" w:hAnsi="Arial" w:cs="Arial"/>
            <w:noProof/>
            <w:sz w:val="20"/>
            <w:szCs w:val="20"/>
            <w:lang w:eastAsia="en-GB"/>
          </w:rPr>
          <w:t xml:space="preserve"> </w:t>
        </w:r>
        <w:r w:rsidR="005931F0" w:rsidRPr="005931F0">
          <w:rPr>
            <w:rStyle w:val="Hyperlink"/>
            <w:rFonts w:ascii="Arial" w:hAnsi="Arial" w:cs="Arial"/>
            <w:noProof/>
            <w:sz w:val="20"/>
            <w:szCs w:val="20"/>
          </w:rPr>
          <w:t>Forces and equilibrium</w:t>
        </w:r>
        <w:r w:rsidR="005931F0" w:rsidRPr="005931F0">
          <w:rPr>
            <w:rFonts w:ascii="Arial" w:hAnsi="Arial" w:cs="Arial"/>
            <w:noProof/>
            <w:webHidden/>
            <w:sz w:val="20"/>
            <w:szCs w:val="20"/>
          </w:rPr>
          <w:tab/>
        </w:r>
        <w:r w:rsidR="005931F0" w:rsidRPr="005931F0">
          <w:rPr>
            <w:rFonts w:ascii="Arial" w:hAnsi="Arial" w:cs="Arial"/>
            <w:noProof/>
            <w:webHidden/>
            <w:sz w:val="20"/>
            <w:szCs w:val="20"/>
          </w:rPr>
          <w:fldChar w:fldCharType="begin"/>
        </w:r>
        <w:r w:rsidR="005931F0" w:rsidRPr="005931F0">
          <w:rPr>
            <w:rFonts w:ascii="Arial" w:hAnsi="Arial" w:cs="Arial"/>
            <w:noProof/>
            <w:webHidden/>
            <w:sz w:val="20"/>
            <w:szCs w:val="20"/>
          </w:rPr>
          <w:instrText xml:space="preserve"> PAGEREF _Toc444264183 \h </w:instrText>
        </w:r>
        <w:r w:rsidR="005931F0" w:rsidRPr="005931F0">
          <w:rPr>
            <w:rFonts w:ascii="Arial" w:hAnsi="Arial" w:cs="Arial"/>
            <w:noProof/>
            <w:webHidden/>
            <w:sz w:val="20"/>
            <w:szCs w:val="20"/>
          </w:rPr>
        </w:r>
        <w:r w:rsidR="005931F0" w:rsidRPr="005931F0">
          <w:rPr>
            <w:rFonts w:ascii="Arial" w:hAnsi="Arial" w:cs="Arial"/>
            <w:noProof/>
            <w:webHidden/>
            <w:sz w:val="20"/>
            <w:szCs w:val="20"/>
          </w:rPr>
          <w:fldChar w:fldCharType="separate"/>
        </w:r>
        <w:r w:rsidR="00B513FE">
          <w:rPr>
            <w:rFonts w:ascii="Arial" w:hAnsi="Arial" w:cs="Arial"/>
            <w:noProof/>
            <w:webHidden/>
            <w:sz w:val="20"/>
            <w:szCs w:val="20"/>
          </w:rPr>
          <w:t>5</w:t>
        </w:r>
        <w:r w:rsidR="005931F0" w:rsidRPr="005931F0">
          <w:rPr>
            <w:rFonts w:ascii="Arial" w:hAnsi="Arial" w:cs="Arial"/>
            <w:noProof/>
            <w:webHidden/>
            <w:sz w:val="20"/>
            <w:szCs w:val="20"/>
          </w:rPr>
          <w:fldChar w:fldCharType="end"/>
        </w:r>
      </w:hyperlink>
    </w:p>
    <w:p w:rsidR="005931F0" w:rsidRPr="005931F0" w:rsidRDefault="00962774">
      <w:pPr>
        <w:pStyle w:val="TOC1"/>
        <w:rPr>
          <w:rFonts w:ascii="Arial" w:eastAsiaTheme="minorEastAsia" w:hAnsi="Arial" w:cs="Arial"/>
          <w:noProof/>
          <w:sz w:val="20"/>
          <w:szCs w:val="20"/>
          <w:lang w:eastAsia="en-GB"/>
        </w:rPr>
      </w:pPr>
      <w:hyperlink w:anchor="_Toc444264184" w:history="1">
        <w:r w:rsidR="005931F0" w:rsidRPr="005931F0">
          <w:rPr>
            <w:rStyle w:val="Hyperlink"/>
            <w:rFonts w:ascii="Arial" w:hAnsi="Arial" w:cs="Arial"/>
            <w:noProof/>
            <w:sz w:val="20"/>
            <w:szCs w:val="20"/>
          </w:rPr>
          <w:t>2.</w:t>
        </w:r>
        <w:r w:rsidR="005931F0" w:rsidRPr="005931F0">
          <w:rPr>
            <w:rFonts w:ascii="Arial" w:eastAsiaTheme="minorEastAsia" w:hAnsi="Arial" w:cs="Arial"/>
            <w:noProof/>
            <w:sz w:val="20"/>
            <w:szCs w:val="20"/>
            <w:lang w:eastAsia="en-GB"/>
          </w:rPr>
          <w:t xml:space="preserve"> </w:t>
        </w:r>
        <w:r w:rsidR="005931F0" w:rsidRPr="005931F0">
          <w:rPr>
            <w:rStyle w:val="Hyperlink"/>
            <w:rFonts w:ascii="Arial" w:hAnsi="Arial" w:cs="Arial"/>
            <w:noProof/>
            <w:sz w:val="20"/>
            <w:szCs w:val="20"/>
          </w:rPr>
          <w:t>Kinematics of motion in a straight line</w:t>
        </w:r>
        <w:r w:rsidR="005931F0" w:rsidRPr="005931F0">
          <w:rPr>
            <w:rFonts w:ascii="Arial" w:hAnsi="Arial" w:cs="Arial"/>
            <w:noProof/>
            <w:webHidden/>
            <w:sz w:val="20"/>
            <w:szCs w:val="20"/>
          </w:rPr>
          <w:tab/>
        </w:r>
        <w:r w:rsidR="005931F0" w:rsidRPr="005931F0">
          <w:rPr>
            <w:rFonts w:ascii="Arial" w:hAnsi="Arial" w:cs="Arial"/>
            <w:noProof/>
            <w:webHidden/>
            <w:sz w:val="20"/>
            <w:szCs w:val="20"/>
          </w:rPr>
          <w:fldChar w:fldCharType="begin"/>
        </w:r>
        <w:r w:rsidR="005931F0" w:rsidRPr="005931F0">
          <w:rPr>
            <w:rFonts w:ascii="Arial" w:hAnsi="Arial" w:cs="Arial"/>
            <w:noProof/>
            <w:webHidden/>
            <w:sz w:val="20"/>
            <w:szCs w:val="20"/>
          </w:rPr>
          <w:instrText xml:space="preserve"> PAGEREF _Toc444264184 \h </w:instrText>
        </w:r>
        <w:r w:rsidR="005931F0" w:rsidRPr="005931F0">
          <w:rPr>
            <w:rFonts w:ascii="Arial" w:hAnsi="Arial" w:cs="Arial"/>
            <w:noProof/>
            <w:webHidden/>
            <w:sz w:val="20"/>
            <w:szCs w:val="20"/>
          </w:rPr>
        </w:r>
        <w:r w:rsidR="005931F0" w:rsidRPr="005931F0">
          <w:rPr>
            <w:rFonts w:ascii="Arial" w:hAnsi="Arial" w:cs="Arial"/>
            <w:noProof/>
            <w:webHidden/>
            <w:sz w:val="20"/>
            <w:szCs w:val="20"/>
          </w:rPr>
          <w:fldChar w:fldCharType="separate"/>
        </w:r>
        <w:r w:rsidR="00B513FE">
          <w:rPr>
            <w:rFonts w:ascii="Arial" w:hAnsi="Arial" w:cs="Arial"/>
            <w:noProof/>
            <w:webHidden/>
            <w:sz w:val="20"/>
            <w:szCs w:val="20"/>
          </w:rPr>
          <w:t>8</w:t>
        </w:r>
        <w:r w:rsidR="005931F0" w:rsidRPr="005931F0">
          <w:rPr>
            <w:rFonts w:ascii="Arial" w:hAnsi="Arial" w:cs="Arial"/>
            <w:noProof/>
            <w:webHidden/>
            <w:sz w:val="20"/>
            <w:szCs w:val="20"/>
          </w:rPr>
          <w:fldChar w:fldCharType="end"/>
        </w:r>
      </w:hyperlink>
    </w:p>
    <w:p w:rsidR="005931F0" w:rsidRPr="005931F0" w:rsidRDefault="00962774">
      <w:pPr>
        <w:pStyle w:val="TOC1"/>
        <w:rPr>
          <w:rFonts w:ascii="Arial" w:eastAsiaTheme="minorEastAsia" w:hAnsi="Arial" w:cs="Arial"/>
          <w:noProof/>
          <w:sz w:val="20"/>
          <w:szCs w:val="20"/>
          <w:lang w:eastAsia="en-GB"/>
        </w:rPr>
      </w:pPr>
      <w:hyperlink w:anchor="_Toc444264185" w:history="1">
        <w:r w:rsidR="005931F0" w:rsidRPr="005931F0">
          <w:rPr>
            <w:rStyle w:val="Hyperlink"/>
            <w:rFonts w:ascii="Arial" w:hAnsi="Arial" w:cs="Arial"/>
            <w:noProof/>
            <w:sz w:val="20"/>
            <w:szCs w:val="20"/>
          </w:rPr>
          <w:t>3.</w:t>
        </w:r>
        <w:r w:rsidR="005931F0" w:rsidRPr="005931F0">
          <w:rPr>
            <w:rFonts w:ascii="Arial" w:eastAsiaTheme="minorEastAsia" w:hAnsi="Arial" w:cs="Arial"/>
            <w:noProof/>
            <w:sz w:val="20"/>
            <w:szCs w:val="20"/>
            <w:lang w:eastAsia="en-GB"/>
          </w:rPr>
          <w:t xml:space="preserve"> </w:t>
        </w:r>
        <w:r w:rsidR="005931F0" w:rsidRPr="005931F0">
          <w:rPr>
            <w:rStyle w:val="Hyperlink"/>
            <w:rFonts w:ascii="Arial" w:hAnsi="Arial" w:cs="Arial"/>
            <w:noProof/>
            <w:sz w:val="20"/>
            <w:szCs w:val="20"/>
          </w:rPr>
          <w:t>Newton’s laws of motion</w:t>
        </w:r>
        <w:r w:rsidR="005931F0" w:rsidRPr="005931F0">
          <w:rPr>
            <w:rFonts w:ascii="Arial" w:hAnsi="Arial" w:cs="Arial"/>
            <w:noProof/>
            <w:webHidden/>
            <w:sz w:val="20"/>
            <w:szCs w:val="20"/>
          </w:rPr>
          <w:tab/>
        </w:r>
        <w:r w:rsidR="005931F0" w:rsidRPr="005931F0">
          <w:rPr>
            <w:rFonts w:ascii="Arial" w:hAnsi="Arial" w:cs="Arial"/>
            <w:noProof/>
            <w:webHidden/>
            <w:sz w:val="20"/>
            <w:szCs w:val="20"/>
          </w:rPr>
          <w:fldChar w:fldCharType="begin"/>
        </w:r>
        <w:r w:rsidR="005931F0" w:rsidRPr="005931F0">
          <w:rPr>
            <w:rFonts w:ascii="Arial" w:hAnsi="Arial" w:cs="Arial"/>
            <w:noProof/>
            <w:webHidden/>
            <w:sz w:val="20"/>
            <w:szCs w:val="20"/>
          </w:rPr>
          <w:instrText xml:space="preserve"> PAGEREF _Toc444264185 \h </w:instrText>
        </w:r>
        <w:r w:rsidR="005931F0" w:rsidRPr="005931F0">
          <w:rPr>
            <w:rFonts w:ascii="Arial" w:hAnsi="Arial" w:cs="Arial"/>
            <w:noProof/>
            <w:webHidden/>
            <w:sz w:val="20"/>
            <w:szCs w:val="20"/>
          </w:rPr>
        </w:r>
        <w:r w:rsidR="005931F0" w:rsidRPr="005931F0">
          <w:rPr>
            <w:rFonts w:ascii="Arial" w:hAnsi="Arial" w:cs="Arial"/>
            <w:noProof/>
            <w:webHidden/>
            <w:sz w:val="20"/>
            <w:szCs w:val="20"/>
          </w:rPr>
          <w:fldChar w:fldCharType="separate"/>
        </w:r>
        <w:r w:rsidR="00B513FE">
          <w:rPr>
            <w:rFonts w:ascii="Arial" w:hAnsi="Arial" w:cs="Arial"/>
            <w:noProof/>
            <w:webHidden/>
            <w:sz w:val="20"/>
            <w:szCs w:val="20"/>
          </w:rPr>
          <w:t>10</w:t>
        </w:r>
        <w:r w:rsidR="005931F0" w:rsidRPr="005931F0">
          <w:rPr>
            <w:rFonts w:ascii="Arial" w:hAnsi="Arial" w:cs="Arial"/>
            <w:noProof/>
            <w:webHidden/>
            <w:sz w:val="20"/>
            <w:szCs w:val="20"/>
          </w:rPr>
          <w:fldChar w:fldCharType="end"/>
        </w:r>
      </w:hyperlink>
    </w:p>
    <w:p w:rsidR="005931F0" w:rsidRPr="005931F0" w:rsidRDefault="00962774">
      <w:pPr>
        <w:pStyle w:val="TOC1"/>
        <w:rPr>
          <w:rFonts w:ascii="Arial" w:eastAsiaTheme="minorEastAsia" w:hAnsi="Arial" w:cs="Arial"/>
          <w:noProof/>
          <w:sz w:val="20"/>
          <w:szCs w:val="20"/>
          <w:lang w:eastAsia="en-GB"/>
        </w:rPr>
      </w:pPr>
      <w:hyperlink w:anchor="_Toc444264186" w:history="1">
        <w:r w:rsidR="005931F0" w:rsidRPr="005931F0">
          <w:rPr>
            <w:rStyle w:val="Hyperlink"/>
            <w:rFonts w:ascii="Arial" w:hAnsi="Arial" w:cs="Arial"/>
            <w:noProof/>
            <w:sz w:val="20"/>
            <w:szCs w:val="20"/>
          </w:rPr>
          <w:t>4.</w:t>
        </w:r>
        <w:r w:rsidR="005931F0" w:rsidRPr="005931F0">
          <w:rPr>
            <w:rFonts w:ascii="Arial" w:eastAsiaTheme="minorEastAsia" w:hAnsi="Arial" w:cs="Arial"/>
            <w:noProof/>
            <w:sz w:val="20"/>
            <w:szCs w:val="20"/>
            <w:lang w:eastAsia="en-GB"/>
          </w:rPr>
          <w:t xml:space="preserve"> </w:t>
        </w:r>
        <w:r w:rsidR="005931F0" w:rsidRPr="005931F0">
          <w:rPr>
            <w:rStyle w:val="Hyperlink"/>
            <w:rFonts w:ascii="Arial" w:hAnsi="Arial" w:cs="Arial"/>
            <w:noProof/>
            <w:sz w:val="20"/>
            <w:szCs w:val="20"/>
          </w:rPr>
          <w:t>Energy, work and power</w:t>
        </w:r>
        <w:r w:rsidR="005931F0" w:rsidRPr="005931F0">
          <w:rPr>
            <w:rFonts w:ascii="Arial" w:hAnsi="Arial" w:cs="Arial"/>
            <w:noProof/>
            <w:webHidden/>
            <w:sz w:val="20"/>
            <w:szCs w:val="20"/>
          </w:rPr>
          <w:tab/>
        </w:r>
        <w:r w:rsidR="005931F0" w:rsidRPr="005931F0">
          <w:rPr>
            <w:rFonts w:ascii="Arial" w:hAnsi="Arial" w:cs="Arial"/>
            <w:noProof/>
            <w:webHidden/>
            <w:sz w:val="20"/>
            <w:szCs w:val="20"/>
          </w:rPr>
          <w:fldChar w:fldCharType="begin"/>
        </w:r>
        <w:r w:rsidR="005931F0" w:rsidRPr="005931F0">
          <w:rPr>
            <w:rFonts w:ascii="Arial" w:hAnsi="Arial" w:cs="Arial"/>
            <w:noProof/>
            <w:webHidden/>
            <w:sz w:val="20"/>
            <w:szCs w:val="20"/>
          </w:rPr>
          <w:instrText xml:space="preserve"> PAGEREF _Toc444264186 \h </w:instrText>
        </w:r>
        <w:r w:rsidR="005931F0" w:rsidRPr="005931F0">
          <w:rPr>
            <w:rFonts w:ascii="Arial" w:hAnsi="Arial" w:cs="Arial"/>
            <w:noProof/>
            <w:webHidden/>
            <w:sz w:val="20"/>
            <w:szCs w:val="20"/>
          </w:rPr>
        </w:r>
        <w:r w:rsidR="005931F0" w:rsidRPr="005931F0">
          <w:rPr>
            <w:rFonts w:ascii="Arial" w:hAnsi="Arial" w:cs="Arial"/>
            <w:noProof/>
            <w:webHidden/>
            <w:sz w:val="20"/>
            <w:szCs w:val="20"/>
          </w:rPr>
          <w:fldChar w:fldCharType="separate"/>
        </w:r>
        <w:r w:rsidR="00B513FE">
          <w:rPr>
            <w:rFonts w:ascii="Arial" w:hAnsi="Arial" w:cs="Arial"/>
            <w:noProof/>
            <w:webHidden/>
            <w:sz w:val="20"/>
            <w:szCs w:val="20"/>
          </w:rPr>
          <w:t>12</w:t>
        </w:r>
        <w:r w:rsidR="005931F0" w:rsidRPr="005931F0">
          <w:rPr>
            <w:rFonts w:ascii="Arial" w:hAnsi="Arial" w:cs="Arial"/>
            <w:noProof/>
            <w:webHidden/>
            <w:sz w:val="20"/>
            <w:szCs w:val="20"/>
          </w:rPr>
          <w:fldChar w:fldCharType="end"/>
        </w:r>
      </w:hyperlink>
    </w:p>
    <w:p w:rsidR="00233E9C" w:rsidRDefault="009C229B" w:rsidP="00B434C1">
      <w:pPr>
        <w:ind w:left="-567"/>
        <w:rPr>
          <w:sz w:val="20"/>
          <w:szCs w:val="20"/>
        </w:rPr>
      </w:pPr>
      <w:r w:rsidRPr="005931F0">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bookmarkStart w:id="2" w:name="_GoBack"/>
      <w:bookmarkEnd w:id="2"/>
    </w:p>
    <w:bookmarkStart w:id="3" w:name="_Toc444264182"/>
    <w:p w:rsidR="00A96156" w:rsidRPr="005931F0" w:rsidRDefault="005931F0" w:rsidP="005931F0">
      <w:pPr>
        <w:pStyle w:val="Heading1"/>
      </w:pPr>
      <w:r w:rsidRPr="005931F0">
        <w:lastRenderedPageBreak/>
        <w:fldChar w:fldCharType="begin"/>
      </w:r>
      <w:r w:rsidRPr="005931F0">
        <w:instrText xml:space="preserve"> HYPERLINK  \l "_Contents" </w:instrText>
      </w:r>
      <w:r w:rsidRPr="005931F0">
        <w:fldChar w:fldCharType="separate"/>
      </w:r>
      <w:r w:rsidR="000B0E42" w:rsidRPr="005931F0">
        <w:rPr>
          <w:rStyle w:val="Hyperlink"/>
          <w:color w:val="C30045"/>
          <w:u w:val="none"/>
        </w:rPr>
        <w:t>Introduction</w:t>
      </w:r>
      <w:bookmarkEnd w:id="3"/>
      <w:r w:rsidRPr="005931F0">
        <w:fldChar w:fldCharType="end"/>
      </w:r>
    </w:p>
    <w:p w:rsidR="00A96156" w:rsidRDefault="00A96156" w:rsidP="00B434C1">
      <w:pPr>
        <w:ind w:left="-567" w:right="45"/>
        <w:rPr>
          <w:rFonts w:ascii="Arial" w:hAnsi="Arial"/>
          <w:b/>
          <w:bCs/>
          <w:color w:val="C30045"/>
          <w:sz w:val="20"/>
          <w:szCs w:val="20"/>
        </w:rPr>
      </w:pPr>
    </w:p>
    <w:p w:rsidR="005931F0" w:rsidRPr="00E32DA8" w:rsidRDefault="005931F0" w:rsidP="005931F0">
      <w:pPr>
        <w:autoSpaceDE w:val="0"/>
        <w:autoSpaceDN w:val="0"/>
        <w:adjustRightInd w:val="0"/>
        <w:ind w:left="-567"/>
        <w:rPr>
          <w:rFonts w:ascii="Arial" w:hAnsi="Arial" w:cs="Arial"/>
          <w:sz w:val="20"/>
          <w:szCs w:val="20"/>
        </w:rPr>
      </w:pPr>
      <w:r w:rsidRPr="00E32DA8">
        <w:rPr>
          <w:rFonts w:ascii="Arial" w:hAnsi="Arial" w:cs="Arial"/>
          <w:sz w:val="20"/>
          <w:szCs w:val="20"/>
        </w:rPr>
        <w:t xml:space="preserve">This scheme of work provides ideas about how to construct and deliver a course. It has been broken down into different units of the three subject areas of Pure Mathematics (units P1, P2 and P3), Mechanics (units M1 and M2) and Probability &amp; Statistics (units S1 and S2). For each unit there are suggested teaching activities and learning resources to use in the classroom for </w:t>
      </w:r>
      <w:proofErr w:type="gramStart"/>
      <w:r w:rsidRPr="00E32DA8">
        <w:rPr>
          <w:rFonts w:ascii="Arial" w:hAnsi="Arial" w:cs="Arial"/>
          <w:sz w:val="20"/>
          <w:szCs w:val="20"/>
        </w:rPr>
        <w:t>all of the</w:t>
      </w:r>
      <w:proofErr w:type="gramEnd"/>
      <w:r w:rsidRPr="00E32DA8">
        <w:rPr>
          <w:rFonts w:ascii="Arial" w:hAnsi="Arial" w:cs="Arial"/>
          <w:sz w:val="20"/>
          <w:szCs w:val="20"/>
        </w:rPr>
        <w:t xml:space="preserve"> syllabus learning objectives. </w:t>
      </w:r>
    </w:p>
    <w:p w:rsidR="005931F0" w:rsidRPr="00E32DA8" w:rsidRDefault="005931F0" w:rsidP="005931F0">
      <w:pPr>
        <w:autoSpaceDE w:val="0"/>
        <w:autoSpaceDN w:val="0"/>
        <w:adjustRightInd w:val="0"/>
        <w:ind w:left="-567"/>
        <w:rPr>
          <w:rFonts w:ascii="Arial" w:hAnsi="Arial" w:cs="Arial"/>
          <w:sz w:val="20"/>
          <w:szCs w:val="20"/>
        </w:rPr>
      </w:pPr>
    </w:p>
    <w:p w:rsidR="005931F0" w:rsidRPr="00E32DA8" w:rsidRDefault="005931F0" w:rsidP="005931F0">
      <w:pPr>
        <w:autoSpaceDE w:val="0"/>
        <w:autoSpaceDN w:val="0"/>
        <w:adjustRightInd w:val="0"/>
        <w:ind w:left="-567"/>
        <w:rPr>
          <w:rFonts w:ascii="Arial" w:hAnsi="Arial" w:cs="Arial"/>
          <w:sz w:val="20"/>
          <w:szCs w:val="20"/>
        </w:rPr>
      </w:pPr>
      <w:r w:rsidRPr="00E32DA8">
        <w:rPr>
          <w:rFonts w:ascii="Arial" w:hAnsi="Arial" w:cs="Arial"/>
          <w:sz w:val="20"/>
          <w:szCs w:val="20"/>
        </w:rPr>
        <w:t>This scheme of work, like any other, is meant to be a guideline, offering advice, tips and ideas. It can never be complete but hopefully provides teachers with a basis to plan their lessons. It covers the minimum required for the Cambridge International AS &amp; A Level course but also adds enhancement and development ideas. It does not take into account that different schools take different amounts of time to cover the Cambridge International AS &amp; A Level course.</w:t>
      </w:r>
    </w:p>
    <w:p w:rsidR="005931F0" w:rsidRPr="00E32DA8" w:rsidRDefault="005931F0" w:rsidP="005931F0">
      <w:pPr>
        <w:autoSpaceDE w:val="0"/>
        <w:autoSpaceDN w:val="0"/>
        <w:adjustRightInd w:val="0"/>
        <w:ind w:left="-567"/>
        <w:rPr>
          <w:rFonts w:ascii="Arial" w:hAnsi="Arial" w:cs="Arial"/>
          <w:sz w:val="20"/>
          <w:szCs w:val="20"/>
          <w:lang w:eastAsia="en-GB"/>
        </w:rPr>
      </w:pPr>
    </w:p>
    <w:p w:rsidR="005931F0" w:rsidRPr="00E32DA8" w:rsidRDefault="005931F0" w:rsidP="005931F0">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 xml:space="preserve">The mathematical content of </w:t>
      </w:r>
      <w:r>
        <w:rPr>
          <w:rFonts w:ascii="Arial" w:hAnsi="Arial" w:cs="Arial"/>
          <w:sz w:val="20"/>
          <w:szCs w:val="20"/>
          <w:lang w:eastAsia="en-GB"/>
        </w:rPr>
        <w:t>Mechanics</w:t>
      </w:r>
      <w:r w:rsidRPr="00E32DA8">
        <w:rPr>
          <w:rFonts w:ascii="Arial" w:hAnsi="Arial" w:cs="Arial"/>
          <w:sz w:val="20"/>
          <w:szCs w:val="20"/>
          <w:lang w:eastAsia="en-GB"/>
        </w:rPr>
        <w:t xml:space="preserve"> 1 in the syllabus is detailed in the tables below. The order in which topics are listed is not intended to imply anything about the order in which they might be taught. </w:t>
      </w:r>
    </w:p>
    <w:p w:rsidR="005931F0" w:rsidRPr="00E32DA8" w:rsidRDefault="005931F0" w:rsidP="005931F0">
      <w:pPr>
        <w:widowControl w:val="0"/>
        <w:ind w:left="-567"/>
        <w:outlineLvl w:val="1"/>
        <w:rPr>
          <w:rFonts w:ascii="Arial" w:eastAsia="Arial" w:hAnsi="Arial" w:cstheme="minorBidi"/>
          <w:b/>
          <w:bCs/>
          <w:spacing w:val="-1"/>
          <w:sz w:val="20"/>
          <w:szCs w:val="20"/>
        </w:rPr>
      </w:pPr>
    </w:p>
    <w:p w:rsidR="005931F0" w:rsidRPr="005931F0" w:rsidRDefault="005931F0" w:rsidP="005931F0">
      <w:pPr>
        <w:pStyle w:val="Heading2"/>
      </w:pPr>
      <w:r w:rsidRPr="005931F0">
        <w:t>Recommended prior knowledge</w:t>
      </w:r>
    </w:p>
    <w:p w:rsidR="005931F0" w:rsidRPr="00E32DA8" w:rsidRDefault="005931F0" w:rsidP="005931F0">
      <w:pPr>
        <w:autoSpaceDE w:val="0"/>
        <w:autoSpaceDN w:val="0"/>
        <w:adjustRightInd w:val="0"/>
        <w:ind w:left="-567"/>
        <w:rPr>
          <w:rFonts w:ascii="Arial" w:hAnsi="Arial" w:cs="Arial"/>
          <w:sz w:val="20"/>
          <w:szCs w:val="20"/>
        </w:rPr>
      </w:pPr>
      <w:r w:rsidRPr="00E32DA8">
        <w:rPr>
          <w:rFonts w:ascii="Arial" w:hAnsi="Arial" w:cs="Arial"/>
          <w:sz w:val="20"/>
          <w:szCs w:val="20"/>
          <w:lang w:eastAsia="en-GB"/>
        </w:rPr>
        <w:t>Knowledge of the content of Cambridge O Level / Cambridge IGCSE</w:t>
      </w:r>
      <w:r w:rsidRPr="00E32DA8">
        <w:rPr>
          <w:rFonts w:ascii="Arial" w:hAnsi="Arial" w:cs="Arial"/>
          <w:sz w:val="20"/>
          <w:szCs w:val="20"/>
          <w:vertAlign w:val="superscript"/>
          <w:lang w:eastAsia="en-GB"/>
        </w:rPr>
        <w:t>®</w:t>
      </w:r>
      <w:r w:rsidRPr="00E32DA8">
        <w:rPr>
          <w:rFonts w:ascii="Arial" w:hAnsi="Arial" w:cs="Arial"/>
          <w:sz w:val="20"/>
          <w:szCs w:val="20"/>
          <w:lang w:eastAsia="en-GB"/>
        </w:rPr>
        <w:t xml:space="preserve"> Mathematics is assumed.</w:t>
      </w:r>
    </w:p>
    <w:p w:rsidR="005931F0" w:rsidRPr="00E32DA8" w:rsidRDefault="005931F0" w:rsidP="005931F0">
      <w:pPr>
        <w:autoSpaceDE w:val="0"/>
        <w:autoSpaceDN w:val="0"/>
        <w:adjustRightInd w:val="0"/>
        <w:ind w:left="-567"/>
        <w:rPr>
          <w:rFonts w:ascii="Arial" w:hAnsi="Arial" w:cs="Arial"/>
          <w:sz w:val="20"/>
          <w:szCs w:val="20"/>
          <w:lang w:eastAsia="en-GB"/>
        </w:rPr>
      </w:pPr>
    </w:p>
    <w:p w:rsidR="005931F0" w:rsidRPr="00E32DA8" w:rsidRDefault="005931F0" w:rsidP="005931F0">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Candidates will be expected to be familiar with scientific notation for the expression of compound units, e.g. 5 m s</w:t>
      </w:r>
      <w:r w:rsidRPr="00E32DA8">
        <w:rPr>
          <w:rFonts w:ascii="Arial" w:hAnsi="Arial" w:cs="Arial"/>
          <w:sz w:val="20"/>
          <w:szCs w:val="12"/>
          <w:vertAlign w:val="superscript"/>
          <w:lang w:eastAsia="en-GB"/>
        </w:rPr>
        <w:t>–1</w:t>
      </w:r>
      <w:r w:rsidRPr="00E32DA8">
        <w:rPr>
          <w:rFonts w:ascii="Arial" w:hAnsi="Arial" w:cs="Arial"/>
          <w:sz w:val="12"/>
          <w:szCs w:val="12"/>
          <w:lang w:eastAsia="en-GB"/>
        </w:rPr>
        <w:t xml:space="preserve"> </w:t>
      </w:r>
      <w:r w:rsidRPr="00E32DA8">
        <w:rPr>
          <w:rFonts w:ascii="Arial" w:hAnsi="Arial" w:cs="Arial"/>
          <w:sz w:val="20"/>
          <w:szCs w:val="20"/>
          <w:lang w:eastAsia="en-GB"/>
        </w:rPr>
        <w:t>for 5 metres per second.</w:t>
      </w:r>
    </w:p>
    <w:p w:rsidR="005931F0" w:rsidRPr="00E32DA8" w:rsidRDefault="005931F0" w:rsidP="005931F0">
      <w:pPr>
        <w:autoSpaceDE w:val="0"/>
        <w:autoSpaceDN w:val="0"/>
        <w:adjustRightInd w:val="0"/>
        <w:ind w:left="-567"/>
        <w:rPr>
          <w:rFonts w:ascii="Arial" w:hAnsi="Arial" w:cs="Arial"/>
          <w:sz w:val="20"/>
          <w:szCs w:val="20"/>
          <w:lang w:eastAsia="en-GB"/>
        </w:rPr>
      </w:pPr>
    </w:p>
    <w:p w:rsidR="005931F0" w:rsidRPr="00E32DA8" w:rsidRDefault="005931F0" w:rsidP="005931F0">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As well as demonstrating skill in the appropriate techniques, candidates will be expected to apply their knowledge in the solution of problems. Individual questions set may involve ideas and methods from more than one section of the relevant content list.</w:t>
      </w:r>
    </w:p>
    <w:p w:rsidR="005931F0" w:rsidRPr="00E32DA8" w:rsidRDefault="005931F0" w:rsidP="005931F0">
      <w:pPr>
        <w:ind w:left="-567"/>
        <w:rPr>
          <w:rFonts w:ascii="Arial" w:hAnsi="Arial" w:cs="Arial"/>
          <w:sz w:val="20"/>
          <w:szCs w:val="20"/>
        </w:rPr>
      </w:pPr>
    </w:p>
    <w:p w:rsidR="005931F0" w:rsidRPr="00E32DA8" w:rsidRDefault="005931F0" w:rsidP="005931F0">
      <w:pPr>
        <w:pStyle w:val="Heading2"/>
      </w:pPr>
      <w:r w:rsidRPr="00E32DA8">
        <w:t>Outline</w:t>
      </w:r>
    </w:p>
    <w:p w:rsidR="005931F0" w:rsidRPr="00E32DA8" w:rsidRDefault="005931F0" w:rsidP="005931F0">
      <w:pPr>
        <w:tabs>
          <w:tab w:val="left" w:pos="11640"/>
        </w:tabs>
        <w:ind w:left="-567"/>
        <w:rPr>
          <w:rFonts w:ascii="Arial" w:hAnsi="Arial" w:cs="Arial"/>
          <w:sz w:val="20"/>
          <w:szCs w:val="20"/>
        </w:rPr>
      </w:pPr>
      <w:r w:rsidRPr="00E32DA8">
        <w:rPr>
          <w:rFonts w:ascii="Arial" w:hAnsi="Arial" w:cs="Arial"/>
          <w:sz w:val="20"/>
          <w:szCs w:val="20"/>
        </w:rPr>
        <w:t xml:space="preserve">Suggestions for independent study </w:t>
      </w:r>
      <w:r w:rsidRPr="00E32DA8">
        <w:rPr>
          <w:rFonts w:ascii="Arial" w:hAnsi="Arial" w:cs="Arial"/>
          <w:b/>
          <w:sz w:val="20"/>
          <w:szCs w:val="20"/>
        </w:rPr>
        <w:t>(I)</w:t>
      </w:r>
      <w:r w:rsidRPr="00E32DA8">
        <w:rPr>
          <w:rFonts w:ascii="Arial" w:hAnsi="Arial" w:cs="Arial"/>
          <w:sz w:val="20"/>
          <w:szCs w:val="20"/>
        </w:rPr>
        <w:t xml:space="preserve"> and formative assessment </w:t>
      </w:r>
      <w:r w:rsidRPr="00E32DA8">
        <w:rPr>
          <w:rFonts w:ascii="Arial" w:hAnsi="Arial" w:cs="Arial"/>
          <w:b/>
          <w:sz w:val="20"/>
          <w:szCs w:val="20"/>
        </w:rPr>
        <w:t>(F)</w:t>
      </w:r>
      <w:r w:rsidRPr="00E32DA8">
        <w:rPr>
          <w:rFonts w:ascii="Arial" w:hAnsi="Arial" w:cs="Arial"/>
          <w:sz w:val="20"/>
          <w:szCs w:val="20"/>
        </w:rPr>
        <w:t xml:space="preserve"> are indicated, where appropriate, within this scheme of work. The activities in the scheme of work are only suggestions and there are many other useful activities to be found in the materials referred to in the learning resource list.</w:t>
      </w:r>
    </w:p>
    <w:p w:rsidR="005931F0" w:rsidRPr="00E32DA8" w:rsidRDefault="005931F0" w:rsidP="005931F0">
      <w:pPr>
        <w:tabs>
          <w:tab w:val="left" w:pos="11640"/>
        </w:tabs>
        <w:ind w:left="-567"/>
        <w:rPr>
          <w:rFonts w:ascii="Arial" w:hAnsi="Arial" w:cs="Arial"/>
          <w:sz w:val="20"/>
          <w:szCs w:val="20"/>
        </w:rPr>
      </w:pPr>
    </w:p>
    <w:p w:rsidR="005931F0" w:rsidRPr="00E32DA8" w:rsidRDefault="005931F0" w:rsidP="005931F0">
      <w:pPr>
        <w:ind w:left="-567"/>
        <w:rPr>
          <w:rFonts w:ascii="Arial" w:hAnsi="Arial" w:cs="Arial"/>
          <w:b/>
          <w:sz w:val="20"/>
          <w:szCs w:val="20"/>
        </w:rPr>
      </w:pPr>
      <w:r w:rsidRPr="00E32DA8">
        <w:rPr>
          <w:rFonts w:ascii="Arial" w:hAnsi="Arial" w:cs="Arial"/>
          <w:bCs/>
          <w:sz w:val="20"/>
          <w:szCs w:val="20"/>
          <w:lang w:eastAsia="en-GB"/>
        </w:rPr>
        <w:t xml:space="preserve">Opportunities for differentiation are indicated as </w:t>
      </w:r>
      <w:r w:rsidRPr="00E32DA8">
        <w:rPr>
          <w:rFonts w:ascii="Arial" w:hAnsi="Arial" w:cs="Arial"/>
          <w:b/>
          <w:bCs/>
          <w:sz w:val="20"/>
          <w:szCs w:val="20"/>
          <w:lang w:eastAsia="en-GB"/>
        </w:rPr>
        <w:t>basic/consolidation</w:t>
      </w:r>
      <w:r w:rsidRPr="00E32DA8">
        <w:rPr>
          <w:rFonts w:ascii="Arial" w:hAnsi="Arial" w:cs="Arial"/>
          <w:bCs/>
          <w:sz w:val="20"/>
          <w:szCs w:val="20"/>
          <w:lang w:eastAsia="en-GB"/>
        </w:rPr>
        <w:t xml:space="preserve"> and </w:t>
      </w:r>
      <w:r w:rsidRPr="00E32DA8">
        <w:rPr>
          <w:rFonts w:ascii="Arial" w:hAnsi="Arial" w:cs="Arial"/>
          <w:b/>
          <w:bCs/>
          <w:sz w:val="20"/>
          <w:szCs w:val="20"/>
          <w:lang w:eastAsia="en-GB"/>
        </w:rPr>
        <w:t>challenging/extension</w:t>
      </w:r>
      <w:r w:rsidRPr="00E32DA8">
        <w:rPr>
          <w:rFonts w:ascii="Arial" w:hAnsi="Arial" w:cs="Arial"/>
          <w:bCs/>
          <w:sz w:val="20"/>
          <w:szCs w:val="20"/>
          <w:lang w:eastAsia="en-GB"/>
        </w:rPr>
        <w:t>. There is the potential for differentiation by resource, length, grouping, expected level of outcome, and degree of support by the teacher, throughout the scheme of work. Timings for activities and feedback are left to the judgment of the teacher, according to the level of the learners and size of the class. Length of time allocated to a task is another possible area for differentiation.</w:t>
      </w:r>
    </w:p>
    <w:p w:rsidR="005931F0" w:rsidRPr="00E32DA8" w:rsidRDefault="005931F0" w:rsidP="005931F0">
      <w:pPr>
        <w:tabs>
          <w:tab w:val="left" w:pos="11640"/>
        </w:tabs>
        <w:ind w:left="-567"/>
        <w:rPr>
          <w:rFonts w:ascii="Arial" w:hAnsi="Arial" w:cs="Arial"/>
          <w:sz w:val="20"/>
          <w:szCs w:val="20"/>
        </w:rPr>
      </w:pPr>
    </w:p>
    <w:p w:rsidR="005931F0" w:rsidRPr="00E32DA8" w:rsidRDefault="005931F0" w:rsidP="005931F0">
      <w:pPr>
        <w:pStyle w:val="Heading2"/>
      </w:pPr>
      <w:r w:rsidRPr="00E32DA8">
        <w:t>Teacher support</w:t>
      </w:r>
    </w:p>
    <w:p w:rsidR="005931F0" w:rsidRPr="00E32DA8" w:rsidRDefault="005931F0" w:rsidP="005931F0">
      <w:pPr>
        <w:ind w:left="-567" w:right="43"/>
        <w:rPr>
          <w:rFonts w:ascii="Arial" w:hAnsi="Arial" w:cs="Arial"/>
          <w:bCs/>
          <w:sz w:val="20"/>
          <w:szCs w:val="20"/>
        </w:rPr>
      </w:pPr>
      <w:r w:rsidRPr="00E32DA8">
        <w:rPr>
          <w:rFonts w:ascii="Arial" w:hAnsi="Arial" w:cs="Arial"/>
          <w:sz w:val="20"/>
          <w:szCs w:val="20"/>
        </w:rPr>
        <w:t>Teacher Support (</w:t>
      </w:r>
      <w:hyperlink r:id="rId14"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is a secure online resource bank and community forum for Cambridge teachers, where you can download </w:t>
      </w:r>
      <w:r w:rsidRPr="00E32DA8">
        <w:rPr>
          <w:rFonts w:ascii="Arial" w:hAnsi="Arial" w:cs="Arial"/>
          <w:bCs/>
          <w:sz w:val="20"/>
          <w:szCs w:val="20"/>
        </w:rPr>
        <w:t>specimen and past question papers, mark schemes and other resources. We also offer online and face-to-face training; details of forthcoming training opportunities are posted online.</w:t>
      </w:r>
    </w:p>
    <w:p w:rsidR="005931F0" w:rsidRPr="00E32DA8" w:rsidRDefault="005931F0" w:rsidP="005931F0">
      <w:pPr>
        <w:ind w:left="-567"/>
        <w:rPr>
          <w:rFonts w:ascii="Arial" w:hAnsi="Arial" w:cs="Arial"/>
          <w:b/>
          <w:sz w:val="20"/>
          <w:szCs w:val="20"/>
        </w:rPr>
      </w:pPr>
    </w:p>
    <w:p w:rsidR="005931F0" w:rsidRPr="00E32DA8" w:rsidRDefault="005931F0" w:rsidP="005931F0">
      <w:pPr>
        <w:ind w:left="-567"/>
      </w:pPr>
      <w:r w:rsidRPr="00E32DA8">
        <w:rPr>
          <w:rFonts w:ascii="Arial" w:hAnsi="Arial" w:cs="Arial"/>
          <w:sz w:val="20"/>
          <w:szCs w:val="20"/>
        </w:rPr>
        <w:t>This scheme of work is available as PDF and an editable version in Microsoft Word format; both are available on Teacher Support at</w:t>
      </w:r>
      <w:r w:rsidRPr="00E32DA8">
        <w:rPr>
          <w:rFonts w:ascii="Univers-Light" w:hAnsi="Univers-Light" w:cs="Arial"/>
          <w:sz w:val="20"/>
          <w:szCs w:val="20"/>
        </w:rPr>
        <w:t xml:space="preserve"> </w:t>
      </w:r>
      <w:hyperlink r:id="rId15"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If you are unable to use Microsoft Word you can download Open Office free of charge from </w:t>
      </w:r>
      <w:hyperlink r:id="rId16" w:tooltip="http://www.openoffice.org/" w:history="1">
        <w:r w:rsidRPr="00E32DA8">
          <w:rPr>
            <w:rFonts w:ascii="Arial" w:hAnsi="Arial" w:cs="Arial"/>
            <w:color w:val="0000FF"/>
            <w:sz w:val="20"/>
            <w:szCs w:val="20"/>
            <w:u w:val="single"/>
          </w:rPr>
          <w:t>www.openoffice.org</w:t>
        </w:r>
      </w:hyperlink>
      <w:r w:rsidRPr="00E32DA8">
        <w:rPr>
          <w:rFonts w:ascii="Arial" w:hAnsi="Arial" w:cs="Arial"/>
          <w:color w:val="0000FF"/>
          <w:sz w:val="20"/>
          <w:szCs w:val="20"/>
        </w:rPr>
        <w:t>.</w:t>
      </w:r>
    </w:p>
    <w:p w:rsidR="005931F0" w:rsidRPr="00E32DA8" w:rsidRDefault="005931F0" w:rsidP="005931F0">
      <w:pPr>
        <w:widowControl w:val="0"/>
        <w:spacing w:before="5"/>
        <w:ind w:left="-567"/>
        <w:rPr>
          <w:rFonts w:ascii="Arial" w:eastAsia="Arial" w:hAnsi="Arial" w:cs="Arial"/>
          <w:sz w:val="17"/>
          <w:szCs w:val="17"/>
        </w:rPr>
      </w:pPr>
    </w:p>
    <w:p w:rsidR="005931F0" w:rsidRPr="00E32DA8" w:rsidRDefault="005931F0" w:rsidP="005931F0">
      <w:pPr>
        <w:pStyle w:val="Heading2"/>
      </w:pPr>
      <w:r w:rsidRPr="00E32DA8">
        <w:lastRenderedPageBreak/>
        <w:t>Resources</w:t>
      </w:r>
    </w:p>
    <w:p w:rsidR="005931F0" w:rsidRPr="00E32DA8" w:rsidRDefault="005931F0" w:rsidP="005931F0">
      <w:pPr>
        <w:widowControl w:val="0"/>
        <w:spacing w:before="3"/>
        <w:ind w:left="-567"/>
        <w:rPr>
          <w:rFonts w:ascii="Arial" w:eastAsia="Arial" w:hAnsi="Arial" w:cs="Arial"/>
          <w:sz w:val="13"/>
          <w:szCs w:val="13"/>
        </w:rPr>
      </w:pPr>
      <w:r w:rsidRPr="00E32DA8">
        <w:rPr>
          <w:rFonts w:ascii="Arial" w:eastAsia="Arial" w:hAnsi="Arial"/>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up-to-date</w:t>
      </w:r>
      <w:r w:rsidRPr="00E32DA8">
        <w:rPr>
          <w:rFonts w:ascii="Arial" w:eastAsia="Arial" w:hAnsi="Arial"/>
          <w:spacing w:val="-8"/>
          <w:sz w:val="20"/>
          <w:szCs w:val="20"/>
        </w:rPr>
        <w:t xml:space="preserve"> </w:t>
      </w:r>
      <w:r w:rsidRPr="00E32DA8">
        <w:rPr>
          <w:rFonts w:ascii="Arial" w:eastAsia="Arial" w:hAnsi="Arial"/>
          <w:spacing w:val="-1"/>
          <w:sz w:val="20"/>
          <w:szCs w:val="20"/>
        </w:rPr>
        <w:t>resource</w:t>
      </w:r>
      <w:r w:rsidRPr="00E32DA8">
        <w:rPr>
          <w:rFonts w:ascii="Arial" w:eastAsia="Arial" w:hAnsi="Arial"/>
          <w:spacing w:val="-7"/>
          <w:sz w:val="20"/>
          <w:szCs w:val="20"/>
        </w:rPr>
        <w:t xml:space="preserve"> </w:t>
      </w:r>
      <w:r w:rsidRPr="00E32DA8">
        <w:rPr>
          <w:rFonts w:ascii="Arial" w:eastAsia="Arial" w:hAnsi="Arial"/>
          <w:spacing w:val="-1"/>
          <w:sz w:val="20"/>
          <w:szCs w:val="20"/>
        </w:rPr>
        <w:t>list</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7"/>
          <w:sz w:val="20"/>
          <w:szCs w:val="20"/>
        </w:rPr>
        <w:t xml:space="preserve"> </w:t>
      </w:r>
      <w:r w:rsidRPr="00E32DA8">
        <w:rPr>
          <w:rFonts w:ascii="Arial" w:eastAsia="Arial" w:hAnsi="Arial"/>
          <w:spacing w:val="-1"/>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syllabus,</w:t>
      </w:r>
      <w:r w:rsidRPr="00E32DA8">
        <w:rPr>
          <w:rFonts w:ascii="Arial" w:eastAsia="Arial" w:hAnsi="Arial"/>
          <w:spacing w:val="-8"/>
          <w:sz w:val="20"/>
          <w:szCs w:val="20"/>
        </w:rPr>
        <w:t xml:space="preserve"> </w:t>
      </w:r>
      <w:r w:rsidRPr="00E32DA8">
        <w:rPr>
          <w:rFonts w:ascii="Arial" w:eastAsia="Arial" w:hAnsi="Arial"/>
          <w:sz w:val="20"/>
          <w:szCs w:val="20"/>
        </w:rPr>
        <w:t>including</w:t>
      </w:r>
      <w:r w:rsidRPr="00E32DA8">
        <w:rPr>
          <w:rFonts w:ascii="Arial" w:eastAsia="Arial" w:hAnsi="Arial"/>
          <w:spacing w:val="-8"/>
          <w:sz w:val="20"/>
          <w:szCs w:val="20"/>
        </w:rPr>
        <w:t xml:space="preserve"> </w:t>
      </w:r>
      <w:r w:rsidRPr="00E32DA8">
        <w:rPr>
          <w:rFonts w:ascii="Arial" w:eastAsia="Arial" w:hAnsi="Arial"/>
          <w:sz w:val="20"/>
          <w:szCs w:val="20"/>
        </w:rPr>
        <w:t>textbooks</w:t>
      </w:r>
      <w:r w:rsidRPr="00E32DA8">
        <w:rPr>
          <w:rFonts w:ascii="Arial" w:eastAsia="Arial" w:hAnsi="Arial"/>
          <w:spacing w:val="-7"/>
          <w:sz w:val="20"/>
          <w:szCs w:val="20"/>
        </w:rPr>
        <w:t xml:space="preserve"> </w:t>
      </w:r>
      <w:r w:rsidRPr="00E32DA8">
        <w:rPr>
          <w:rFonts w:ascii="Arial" w:eastAsia="Arial" w:hAnsi="Arial"/>
          <w:spacing w:val="-1"/>
          <w:sz w:val="20"/>
          <w:szCs w:val="20"/>
        </w:rPr>
        <w:t>endorsed</w:t>
      </w:r>
      <w:r w:rsidRPr="00E32DA8">
        <w:rPr>
          <w:rFonts w:ascii="Arial" w:eastAsia="Arial" w:hAnsi="Arial"/>
          <w:spacing w:val="-6"/>
          <w:sz w:val="20"/>
          <w:szCs w:val="20"/>
        </w:rPr>
        <w:t xml:space="preserve"> </w:t>
      </w:r>
      <w:r w:rsidRPr="00E32DA8">
        <w:rPr>
          <w:rFonts w:ascii="Arial" w:eastAsia="Arial" w:hAnsi="Arial"/>
          <w:spacing w:val="1"/>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7"/>
          <w:sz w:val="20"/>
          <w:szCs w:val="20"/>
        </w:rPr>
        <w:t xml:space="preserve"> </w:t>
      </w:r>
      <w:r w:rsidRPr="00E32DA8">
        <w:rPr>
          <w:rFonts w:ascii="Arial" w:eastAsia="Arial" w:hAnsi="Arial"/>
          <w:spacing w:val="-1"/>
          <w:sz w:val="20"/>
          <w:szCs w:val="20"/>
        </w:rPr>
        <w:t>is</w:t>
      </w:r>
      <w:r w:rsidRPr="00E32DA8">
        <w:rPr>
          <w:rFonts w:ascii="Arial" w:eastAsia="Arial" w:hAnsi="Arial"/>
          <w:spacing w:val="-4"/>
          <w:sz w:val="20"/>
          <w:szCs w:val="20"/>
        </w:rPr>
        <w:t xml:space="preserve"> </w:t>
      </w:r>
      <w:r w:rsidRPr="00E32DA8">
        <w:rPr>
          <w:rFonts w:ascii="Arial" w:eastAsia="Arial" w:hAnsi="Arial"/>
          <w:sz w:val="20"/>
          <w:szCs w:val="20"/>
        </w:rPr>
        <w:t>listed</w:t>
      </w:r>
      <w:r w:rsidRPr="00E32DA8">
        <w:rPr>
          <w:rFonts w:ascii="Arial" w:eastAsia="Arial" w:hAnsi="Arial"/>
          <w:spacing w:val="-8"/>
          <w:sz w:val="20"/>
          <w:szCs w:val="20"/>
        </w:rPr>
        <w:t xml:space="preserve"> </w:t>
      </w:r>
      <w:r w:rsidRPr="00E32DA8">
        <w:rPr>
          <w:rFonts w:ascii="Arial" w:eastAsia="Arial" w:hAnsi="Arial"/>
          <w:spacing w:val="1"/>
          <w:sz w:val="20"/>
          <w:szCs w:val="20"/>
        </w:rPr>
        <w:t>at</w:t>
      </w:r>
      <w:r w:rsidRPr="00E32DA8">
        <w:rPr>
          <w:rFonts w:ascii="Arial" w:eastAsia="Arial" w:hAnsi="Arial"/>
          <w:spacing w:val="-6"/>
          <w:sz w:val="20"/>
          <w:szCs w:val="20"/>
        </w:rPr>
        <w:t xml:space="preserve"> </w:t>
      </w:r>
      <w:r w:rsidRPr="00E32DA8">
        <w:rPr>
          <w:rFonts w:ascii="Arial" w:eastAsia="Arial" w:hAnsi="Arial"/>
          <w:color w:val="0000FF"/>
          <w:spacing w:val="-1"/>
          <w:sz w:val="20"/>
          <w:szCs w:val="20"/>
          <w:u w:val="single" w:color="0000FF"/>
        </w:rPr>
        <w:t>www.cie.org.uk</w:t>
      </w:r>
      <w:r w:rsidRPr="00E32DA8">
        <w:rPr>
          <w:rFonts w:ascii="Arial" w:eastAsia="Arial" w:hAnsi="Arial" w:cs="Arial"/>
          <w:sz w:val="13"/>
          <w:szCs w:val="13"/>
        </w:rPr>
        <w:t xml:space="preserve"> </w:t>
      </w:r>
    </w:p>
    <w:p w:rsidR="005931F0" w:rsidRPr="00E32DA8" w:rsidRDefault="005931F0" w:rsidP="005931F0">
      <w:pPr>
        <w:widowControl w:val="0"/>
        <w:spacing w:before="3"/>
        <w:ind w:left="-567"/>
        <w:rPr>
          <w:rFonts w:ascii="Arial" w:eastAsia="Arial" w:hAnsi="Arial"/>
          <w:b/>
          <w:spacing w:val="-1"/>
          <w:sz w:val="20"/>
          <w:szCs w:val="20"/>
        </w:rPr>
      </w:pPr>
    </w:p>
    <w:p w:rsidR="005931F0" w:rsidRPr="00E32DA8" w:rsidRDefault="005931F0" w:rsidP="005931F0">
      <w:pPr>
        <w:widowControl w:val="0"/>
        <w:spacing w:before="3"/>
        <w:ind w:left="-567"/>
        <w:rPr>
          <w:rFonts w:ascii="Arial" w:eastAsia="Arial" w:hAnsi="Arial"/>
          <w:sz w:val="20"/>
          <w:szCs w:val="20"/>
        </w:rPr>
      </w:pPr>
      <w:r w:rsidRPr="00E32DA8">
        <w:rPr>
          <w:rFonts w:ascii="Arial" w:eastAsia="Arial" w:hAnsi="Arial"/>
          <w:b/>
          <w:spacing w:val="-1"/>
          <w:sz w:val="20"/>
          <w:szCs w:val="20"/>
        </w:rPr>
        <w:t>Endorsed</w:t>
      </w:r>
      <w:r w:rsidRPr="00E32DA8">
        <w:rPr>
          <w:rFonts w:ascii="Arial" w:eastAsia="Arial" w:hAnsi="Arial"/>
          <w:b/>
          <w:spacing w:val="-4"/>
          <w:sz w:val="20"/>
          <w:szCs w:val="20"/>
        </w:rPr>
        <w:t xml:space="preserve"> </w:t>
      </w:r>
      <w:r w:rsidRPr="00E32DA8">
        <w:rPr>
          <w:rFonts w:ascii="Arial" w:eastAsia="Arial" w:hAnsi="Arial"/>
          <w:b/>
          <w:spacing w:val="-1"/>
          <w:sz w:val="20"/>
          <w:szCs w:val="20"/>
        </w:rPr>
        <w:t>textbooks</w:t>
      </w:r>
      <w:r w:rsidRPr="00E32DA8">
        <w:rPr>
          <w:rFonts w:ascii="Arial" w:eastAsia="Arial" w:hAnsi="Arial"/>
          <w:b/>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4"/>
          <w:sz w:val="20"/>
          <w:szCs w:val="20"/>
        </w:rPr>
        <w:t xml:space="preserve"> </w:t>
      </w:r>
      <w:r w:rsidRPr="00E32DA8">
        <w:rPr>
          <w:rFonts w:ascii="Arial" w:eastAsia="Arial" w:hAnsi="Arial"/>
          <w:spacing w:val="-1"/>
          <w:sz w:val="20"/>
          <w:szCs w:val="20"/>
        </w:rPr>
        <w:t>written</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closely</w:t>
      </w:r>
      <w:r w:rsidRPr="00E32DA8">
        <w:rPr>
          <w:rFonts w:ascii="Arial" w:eastAsia="Arial" w:hAnsi="Arial"/>
          <w:spacing w:val="-8"/>
          <w:sz w:val="20"/>
          <w:szCs w:val="20"/>
        </w:rPr>
        <w:t xml:space="preserve"> </w:t>
      </w:r>
      <w:r w:rsidRPr="00E32DA8">
        <w:rPr>
          <w:rFonts w:ascii="Arial" w:eastAsia="Arial" w:hAnsi="Arial"/>
          <w:spacing w:val="-1"/>
          <w:sz w:val="20"/>
          <w:szCs w:val="20"/>
        </w:rPr>
        <w:t>aligned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pacing w:val="-1"/>
          <w:sz w:val="20"/>
          <w:szCs w:val="20"/>
        </w:rPr>
        <w:t>syllabus</w:t>
      </w:r>
      <w:r w:rsidRPr="00E32DA8">
        <w:rPr>
          <w:rFonts w:ascii="Arial" w:eastAsia="Arial" w:hAnsi="Arial"/>
          <w:spacing w:val="-6"/>
          <w:sz w:val="20"/>
          <w:szCs w:val="20"/>
        </w:rPr>
        <w:t xml:space="preserve"> </w:t>
      </w:r>
      <w:r w:rsidRPr="00E32DA8">
        <w:rPr>
          <w:rFonts w:ascii="Arial" w:eastAsia="Arial" w:hAnsi="Arial"/>
          <w:sz w:val="20"/>
          <w:szCs w:val="20"/>
        </w:rPr>
        <w:t>they</w:t>
      </w:r>
      <w:r w:rsidRPr="00E32DA8">
        <w:rPr>
          <w:rFonts w:ascii="Arial" w:eastAsia="Arial" w:hAnsi="Arial"/>
          <w:spacing w:val="-7"/>
          <w:sz w:val="20"/>
          <w:szCs w:val="20"/>
        </w:rPr>
        <w:t xml:space="preserve"> </w:t>
      </w:r>
      <w:r w:rsidRPr="00E32DA8">
        <w:rPr>
          <w:rFonts w:ascii="Arial" w:eastAsia="Arial" w:hAnsi="Arial"/>
          <w:spacing w:val="-1"/>
          <w:sz w:val="20"/>
          <w:szCs w:val="20"/>
        </w:rPr>
        <w:t>support,</w:t>
      </w:r>
      <w:r w:rsidRPr="00E32DA8">
        <w:rPr>
          <w:rFonts w:ascii="Arial" w:eastAsia="Arial" w:hAnsi="Arial"/>
          <w:spacing w:val="-4"/>
          <w:sz w:val="20"/>
          <w:szCs w:val="20"/>
        </w:rPr>
        <w:t xml:space="preserve"> </w:t>
      </w:r>
      <w:r w:rsidRPr="00E32DA8">
        <w:rPr>
          <w:rFonts w:ascii="Arial" w:eastAsia="Arial" w:hAnsi="Arial"/>
          <w:spacing w:val="-1"/>
          <w:sz w:val="20"/>
          <w:szCs w:val="20"/>
        </w:rPr>
        <w:t>and</w:t>
      </w:r>
      <w:r w:rsidRPr="00E32DA8">
        <w:rPr>
          <w:rFonts w:ascii="Arial" w:eastAsia="Arial" w:hAnsi="Arial"/>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6"/>
          <w:sz w:val="20"/>
          <w:szCs w:val="20"/>
        </w:rPr>
        <w:t xml:space="preserve"> </w:t>
      </w:r>
      <w:r w:rsidRPr="00E32DA8">
        <w:rPr>
          <w:rFonts w:ascii="Arial" w:eastAsia="Arial" w:hAnsi="Arial"/>
          <w:spacing w:val="-1"/>
          <w:sz w:val="20"/>
          <w:szCs w:val="20"/>
        </w:rPr>
        <w:t>through</w:t>
      </w:r>
      <w:r w:rsidRPr="00E32DA8">
        <w:rPr>
          <w:rFonts w:ascii="Arial" w:eastAsia="Arial" w:hAnsi="Arial"/>
          <w:spacing w:val="-4"/>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z w:val="20"/>
          <w:szCs w:val="20"/>
        </w:rPr>
        <w:t>detailed</w:t>
      </w:r>
      <w:r w:rsidRPr="00E32DA8">
        <w:rPr>
          <w:rFonts w:ascii="Arial" w:eastAsia="Arial" w:hAnsi="Arial"/>
          <w:spacing w:val="-7"/>
          <w:sz w:val="20"/>
          <w:szCs w:val="20"/>
        </w:rPr>
        <w:t xml:space="preserve"> </w:t>
      </w:r>
      <w:r w:rsidRPr="00E32DA8">
        <w:rPr>
          <w:rFonts w:ascii="Arial" w:eastAsia="Arial" w:hAnsi="Arial"/>
          <w:sz w:val="20"/>
          <w:szCs w:val="20"/>
        </w:rPr>
        <w:t>quality</w:t>
      </w:r>
      <w:r w:rsidRPr="00E32DA8">
        <w:rPr>
          <w:rFonts w:ascii="Arial" w:eastAsia="Arial" w:hAnsi="Arial"/>
          <w:spacing w:val="-7"/>
          <w:sz w:val="20"/>
          <w:szCs w:val="20"/>
        </w:rPr>
        <w:t xml:space="preserve"> </w:t>
      </w:r>
      <w:r w:rsidRPr="00E32DA8">
        <w:rPr>
          <w:rFonts w:ascii="Arial" w:eastAsia="Arial" w:hAnsi="Arial"/>
          <w:spacing w:val="-1"/>
          <w:sz w:val="20"/>
          <w:szCs w:val="20"/>
        </w:rPr>
        <w:t>assurance</w:t>
      </w:r>
      <w:r w:rsidRPr="00E32DA8">
        <w:rPr>
          <w:rFonts w:ascii="Arial" w:eastAsia="Arial" w:hAnsi="Arial"/>
          <w:spacing w:val="-6"/>
          <w:sz w:val="20"/>
          <w:szCs w:val="20"/>
        </w:rPr>
        <w:t xml:space="preserve"> </w:t>
      </w:r>
      <w:r w:rsidRPr="00E32DA8">
        <w:rPr>
          <w:rFonts w:ascii="Arial" w:eastAsia="Arial" w:hAnsi="Arial"/>
          <w:sz w:val="20"/>
          <w:szCs w:val="20"/>
        </w:rPr>
        <w:t>process.</w:t>
      </w:r>
      <w:r w:rsidRPr="00E32DA8">
        <w:rPr>
          <w:rFonts w:ascii="Arial" w:eastAsia="Arial" w:hAnsi="Arial"/>
          <w:spacing w:val="-4"/>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such,</w:t>
      </w:r>
      <w:r w:rsidRPr="00E32DA8">
        <w:rPr>
          <w:rFonts w:ascii="Arial" w:eastAsia="Arial" w:hAnsi="Arial"/>
          <w:spacing w:val="-7"/>
          <w:sz w:val="20"/>
          <w:szCs w:val="20"/>
        </w:rPr>
        <w:t xml:space="preserve"> </w:t>
      </w:r>
      <w:r w:rsidRPr="00E32DA8">
        <w:rPr>
          <w:rFonts w:ascii="Arial" w:eastAsia="Arial" w:hAnsi="Arial"/>
          <w:sz w:val="20"/>
          <w:szCs w:val="20"/>
        </w:rPr>
        <w:t>all</w:t>
      </w:r>
      <w:r w:rsidRPr="00E32DA8">
        <w:rPr>
          <w:rFonts w:ascii="Arial" w:eastAsia="Arial" w:hAnsi="Arial"/>
          <w:spacing w:val="137"/>
          <w:w w:val="99"/>
          <w:sz w:val="20"/>
          <w:szCs w:val="20"/>
        </w:rPr>
        <w:t xml:space="preserve"> </w:t>
      </w:r>
      <w:r w:rsidRPr="00E32DA8">
        <w:rPr>
          <w:rFonts w:ascii="Arial" w:eastAsia="Arial" w:hAnsi="Arial"/>
          <w:spacing w:val="-1"/>
          <w:sz w:val="20"/>
          <w:szCs w:val="20"/>
        </w:rPr>
        <w:t>textbooks</w:t>
      </w:r>
      <w:r w:rsidRPr="00E32DA8">
        <w:rPr>
          <w:rFonts w:ascii="Arial" w:eastAsia="Arial" w:hAnsi="Arial"/>
          <w:spacing w:val="-6"/>
          <w:sz w:val="20"/>
          <w:szCs w:val="20"/>
        </w:rPr>
        <w:t xml:space="preserve"> </w:t>
      </w:r>
      <w:r w:rsidRPr="00E32DA8">
        <w:rPr>
          <w:rFonts w:ascii="Arial" w:eastAsia="Arial" w:hAnsi="Arial"/>
          <w:spacing w:val="-1"/>
          <w:sz w:val="20"/>
          <w:szCs w:val="20"/>
        </w:rPr>
        <w:t>endorsed</w:t>
      </w:r>
      <w:r w:rsidRPr="00E32DA8">
        <w:rPr>
          <w:rFonts w:ascii="Arial" w:eastAsia="Arial" w:hAnsi="Arial"/>
          <w:spacing w:val="-4"/>
          <w:sz w:val="20"/>
          <w:szCs w:val="20"/>
        </w:rPr>
        <w:t xml:space="preserve"> </w:t>
      </w:r>
      <w:r w:rsidRPr="00E32DA8">
        <w:rPr>
          <w:rFonts w:ascii="Arial" w:eastAsia="Arial" w:hAnsi="Arial"/>
          <w:spacing w:val="2"/>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5"/>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pacing w:val="-1"/>
          <w:sz w:val="20"/>
          <w:szCs w:val="20"/>
        </w:rPr>
        <w:t>syllabus</w:t>
      </w:r>
      <w:r w:rsidRPr="00E32DA8">
        <w:rPr>
          <w:rFonts w:ascii="Arial" w:eastAsia="Arial" w:hAnsi="Arial"/>
          <w:spacing w:val="-5"/>
          <w:sz w:val="20"/>
          <w:szCs w:val="20"/>
        </w:rPr>
        <w:t xml:space="preserve"> </w:t>
      </w:r>
      <w:r w:rsidRPr="00E32DA8">
        <w:rPr>
          <w:rFonts w:ascii="Arial" w:eastAsia="Arial" w:hAnsi="Arial"/>
          <w:sz w:val="20"/>
          <w:szCs w:val="20"/>
        </w:rPr>
        <w:t>are</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ideal</w:t>
      </w:r>
      <w:r w:rsidRPr="00E32DA8">
        <w:rPr>
          <w:rFonts w:ascii="Arial" w:eastAsia="Arial" w:hAnsi="Arial"/>
          <w:spacing w:val="-7"/>
          <w:sz w:val="20"/>
          <w:szCs w:val="20"/>
        </w:rPr>
        <w:t xml:space="preserve"> </w:t>
      </w:r>
      <w:r w:rsidRPr="00E32DA8">
        <w:rPr>
          <w:rFonts w:ascii="Arial" w:eastAsia="Arial" w:hAnsi="Arial"/>
          <w:spacing w:val="-1"/>
          <w:sz w:val="20"/>
          <w:szCs w:val="20"/>
        </w:rPr>
        <w:t>resource</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used</w:t>
      </w:r>
      <w:r w:rsidRPr="00E32DA8">
        <w:rPr>
          <w:rFonts w:ascii="Arial" w:eastAsia="Arial" w:hAnsi="Arial"/>
          <w:spacing w:val="-6"/>
          <w:sz w:val="20"/>
          <w:szCs w:val="20"/>
        </w:rPr>
        <w:t xml:space="preserve"> </w:t>
      </w:r>
      <w:r w:rsidRPr="00E32DA8">
        <w:rPr>
          <w:rFonts w:ascii="Arial" w:eastAsia="Arial" w:hAnsi="Arial"/>
          <w:spacing w:val="-1"/>
          <w:sz w:val="20"/>
          <w:szCs w:val="20"/>
        </w:rPr>
        <w:t>alongside</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they</w:t>
      </w:r>
      <w:r w:rsidRPr="00E32DA8">
        <w:rPr>
          <w:rFonts w:ascii="Arial" w:eastAsia="Arial" w:hAnsi="Arial"/>
          <w:spacing w:val="-10"/>
          <w:sz w:val="20"/>
          <w:szCs w:val="20"/>
        </w:rPr>
        <w:t xml:space="preserve"> </w:t>
      </w:r>
      <w:r w:rsidRPr="00E32DA8">
        <w:rPr>
          <w:rFonts w:ascii="Arial" w:eastAsia="Arial" w:hAnsi="Arial"/>
          <w:sz w:val="20"/>
          <w:szCs w:val="20"/>
        </w:rPr>
        <w:t>cover</w:t>
      </w:r>
      <w:r w:rsidRPr="00E32DA8">
        <w:rPr>
          <w:rFonts w:ascii="Arial" w:eastAsia="Arial" w:hAnsi="Arial"/>
          <w:spacing w:val="-5"/>
          <w:sz w:val="20"/>
          <w:szCs w:val="20"/>
        </w:rPr>
        <w:t xml:space="preserve"> </w:t>
      </w:r>
      <w:r w:rsidRPr="00E32DA8">
        <w:rPr>
          <w:rFonts w:ascii="Arial" w:eastAsia="Arial" w:hAnsi="Arial"/>
          <w:spacing w:val="-1"/>
          <w:sz w:val="20"/>
          <w:szCs w:val="20"/>
        </w:rPr>
        <w:t>each</w:t>
      </w:r>
      <w:r w:rsidRPr="00E32DA8">
        <w:rPr>
          <w:rFonts w:ascii="Arial" w:eastAsia="Arial" w:hAnsi="Arial"/>
          <w:spacing w:val="-4"/>
          <w:sz w:val="20"/>
          <w:szCs w:val="20"/>
        </w:rPr>
        <w:t xml:space="preserve"> </w:t>
      </w:r>
      <w:r w:rsidRPr="00E32DA8">
        <w:rPr>
          <w:rFonts w:ascii="Arial" w:eastAsia="Arial" w:hAnsi="Arial"/>
          <w:sz w:val="20"/>
          <w:szCs w:val="20"/>
        </w:rPr>
        <w:t>learning</w:t>
      </w:r>
      <w:r w:rsidRPr="00E32DA8">
        <w:rPr>
          <w:rFonts w:ascii="Arial" w:eastAsia="Arial" w:hAnsi="Arial"/>
          <w:spacing w:val="-6"/>
          <w:sz w:val="20"/>
          <w:szCs w:val="20"/>
        </w:rPr>
        <w:t xml:space="preserve"> </w:t>
      </w:r>
      <w:r w:rsidRPr="00E32DA8">
        <w:rPr>
          <w:rFonts w:ascii="Arial" w:eastAsia="Arial" w:hAnsi="Arial"/>
          <w:spacing w:val="-1"/>
          <w:sz w:val="20"/>
          <w:szCs w:val="20"/>
        </w:rPr>
        <w:t>objective.</w:t>
      </w:r>
    </w:p>
    <w:p w:rsidR="005931F0" w:rsidRPr="00E32DA8" w:rsidRDefault="005931F0" w:rsidP="005931F0">
      <w:pPr>
        <w:widowControl w:val="0"/>
        <w:spacing w:before="10"/>
        <w:ind w:left="-567"/>
        <w:rPr>
          <w:rFonts w:ascii="Arial" w:eastAsia="Arial" w:hAnsi="Arial" w:cs="Arial"/>
          <w:sz w:val="19"/>
          <w:szCs w:val="19"/>
        </w:rPr>
      </w:pPr>
    </w:p>
    <w:p w:rsidR="005931F0" w:rsidRPr="00E32DA8" w:rsidRDefault="005931F0" w:rsidP="005931F0">
      <w:pPr>
        <w:widowControl w:val="0"/>
        <w:ind w:left="-567"/>
        <w:outlineLvl w:val="1"/>
        <w:rPr>
          <w:rFonts w:ascii="Arial" w:eastAsia="Arial" w:hAnsi="Arial"/>
          <w:sz w:val="20"/>
          <w:szCs w:val="20"/>
        </w:rPr>
      </w:pPr>
      <w:r w:rsidRPr="00E32DA8">
        <w:rPr>
          <w:rFonts w:ascii="Arial" w:eastAsia="Arial" w:hAnsi="Arial"/>
          <w:b/>
          <w:bCs/>
          <w:spacing w:val="-1"/>
          <w:sz w:val="20"/>
          <w:szCs w:val="20"/>
        </w:rPr>
        <w:t>Websites</w:t>
      </w:r>
      <w:r w:rsidRPr="00E32DA8">
        <w:rPr>
          <w:rFonts w:ascii="Arial" w:eastAsia="Arial" w:hAnsi="Arial"/>
          <w:b/>
          <w:bCs/>
          <w:spacing w:val="-11"/>
          <w:sz w:val="20"/>
          <w:szCs w:val="20"/>
        </w:rPr>
        <w:t xml:space="preserve"> </w:t>
      </w:r>
      <w:r w:rsidRPr="00E32DA8">
        <w:rPr>
          <w:rFonts w:ascii="Arial" w:eastAsia="Arial" w:hAnsi="Arial"/>
          <w:b/>
          <w:bCs/>
          <w:spacing w:val="-1"/>
          <w:sz w:val="20"/>
          <w:szCs w:val="20"/>
        </w:rPr>
        <w:t>and</w:t>
      </w:r>
      <w:r w:rsidRPr="00E32DA8">
        <w:rPr>
          <w:rFonts w:ascii="Arial" w:eastAsia="Arial" w:hAnsi="Arial"/>
          <w:b/>
          <w:bCs/>
          <w:spacing w:val="-9"/>
          <w:sz w:val="20"/>
          <w:szCs w:val="20"/>
        </w:rPr>
        <w:t xml:space="preserve"> </w:t>
      </w:r>
      <w:r w:rsidRPr="00E32DA8">
        <w:rPr>
          <w:rFonts w:ascii="Arial" w:eastAsia="Arial" w:hAnsi="Arial"/>
          <w:b/>
          <w:bCs/>
          <w:sz w:val="20"/>
          <w:szCs w:val="20"/>
        </w:rPr>
        <w:t>videos</w:t>
      </w:r>
    </w:p>
    <w:p w:rsidR="005931F0" w:rsidRPr="00E32DA8" w:rsidRDefault="005931F0" w:rsidP="005931F0">
      <w:pPr>
        <w:widowControl w:val="0"/>
        <w:spacing w:before="2"/>
        <w:ind w:left="-567" w:right="297"/>
        <w:rPr>
          <w:rFonts w:ascii="Arial" w:eastAsia="Arial" w:hAnsi="Arial"/>
          <w:sz w:val="20"/>
          <w:szCs w:val="20"/>
        </w:rPr>
      </w:pPr>
      <w:r w:rsidRPr="00E32DA8">
        <w:rPr>
          <w:rFonts w:ascii="Arial" w:eastAsia="Arial" w:hAnsi="Arial"/>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scheme</w:t>
      </w:r>
      <w:r w:rsidRPr="00E32DA8">
        <w:rPr>
          <w:rFonts w:ascii="Arial" w:eastAsia="Arial" w:hAnsi="Arial"/>
          <w:spacing w:val="-7"/>
          <w:sz w:val="20"/>
          <w:szCs w:val="20"/>
        </w:rPr>
        <w:t xml:space="preserve"> </w:t>
      </w:r>
      <w:r w:rsidRPr="00E32DA8">
        <w:rPr>
          <w:rFonts w:ascii="Arial" w:eastAsia="Arial" w:hAnsi="Arial"/>
          <w:spacing w:val="-1"/>
          <w:sz w:val="20"/>
          <w:szCs w:val="20"/>
        </w:rPr>
        <w:t>of</w:t>
      </w:r>
      <w:r w:rsidRPr="00E32DA8">
        <w:rPr>
          <w:rFonts w:ascii="Arial" w:eastAsia="Arial" w:hAnsi="Arial"/>
          <w:spacing w:val="-5"/>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includes</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7"/>
          <w:sz w:val="20"/>
          <w:szCs w:val="20"/>
        </w:rPr>
        <w:t xml:space="preserve"> </w:t>
      </w:r>
      <w:r w:rsidRPr="00E32DA8">
        <w:rPr>
          <w:rFonts w:ascii="Arial" w:eastAsia="Arial" w:hAnsi="Arial"/>
          <w:sz w:val="20"/>
          <w:szCs w:val="20"/>
        </w:rPr>
        <w:t>links</w:t>
      </w:r>
      <w:r w:rsidRPr="00E32DA8">
        <w:rPr>
          <w:rFonts w:ascii="Arial" w:eastAsia="Arial" w:hAnsi="Arial"/>
          <w:spacing w:val="-6"/>
          <w:sz w:val="20"/>
          <w:szCs w:val="20"/>
        </w:rPr>
        <w:t xml:space="preserve"> </w:t>
      </w:r>
      <w:r w:rsidRPr="00E32DA8">
        <w:rPr>
          <w:rFonts w:ascii="Arial" w:eastAsia="Arial" w:hAnsi="Arial"/>
          <w:spacing w:val="-1"/>
          <w:sz w:val="20"/>
          <w:szCs w:val="20"/>
        </w:rPr>
        <w:t>providing</w:t>
      </w:r>
      <w:r w:rsidRPr="00E32DA8">
        <w:rPr>
          <w:rFonts w:ascii="Arial" w:eastAsia="Arial" w:hAnsi="Arial"/>
          <w:spacing w:val="-7"/>
          <w:sz w:val="20"/>
          <w:szCs w:val="20"/>
        </w:rPr>
        <w:t xml:space="preserve"> </w:t>
      </w:r>
      <w:r w:rsidRPr="00E32DA8">
        <w:rPr>
          <w:rFonts w:ascii="Arial" w:eastAsia="Arial" w:hAnsi="Arial"/>
          <w:sz w:val="20"/>
          <w:szCs w:val="20"/>
        </w:rPr>
        <w:t>direct</w:t>
      </w:r>
      <w:r w:rsidRPr="00E32DA8">
        <w:rPr>
          <w:rFonts w:ascii="Arial" w:eastAsia="Arial" w:hAnsi="Arial"/>
          <w:spacing w:val="-7"/>
          <w:sz w:val="20"/>
          <w:szCs w:val="20"/>
        </w:rPr>
        <w:t xml:space="preserve"> </w:t>
      </w:r>
      <w:r w:rsidRPr="00E32DA8">
        <w:rPr>
          <w:rFonts w:ascii="Arial" w:eastAsia="Arial" w:hAnsi="Arial"/>
          <w:sz w:val="20"/>
          <w:szCs w:val="20"/>
        </w:rPr>
        <w:t>access</w:t>
      </w:r>
      <w:r w:rsidRPr="00E32DA8">
        <w:rPr>
          <w:rFonts w:ascii="Arial" w:eastAsia="Arial" w:hAnsi="Arial"/>
          <w:spacing w:val="-7"/>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internet</w:t>
      </w:r>
      <w:r w:rsidRPr="00E32DA8">
        <w:rPr>
          <w:rFonts w:ascii="Arial" w:eastAsia="Arial" w:hAnsi="Arial"/>
          <w:spacing w:val="-7"/>
          <w:sz w:val="20"/>
          <w:szCs w:val="20"/>
        </w:rPr>
        <w:t xml:space="preserve"> </w:t>
      </w:r>
      <w:r w:rsidRPr="00E32DA8">
        <w:rPr>
          <w:rFonts w:ascii="Arial" w:eastAsia="Arial" w:hAnsi="Arial"/>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Cambridge</w:t>
      </w:r>
      <w:r w:rsidRPr="00E32DA8">
        <w:rPr>
          <w:rFonts w:ascii="Arial" w:eastAsia="Arial" w:hAnsi="Arial"/>
          <w:spacing w:val="-7"/>
          <w:sz w:val="20"/>
          <w:szCs w:val="20"/>
        </w:rPr>
        <w:t xml:space="preserve"> </w:t>
      </w:r>
      <w:r w:rsidRPr="00E32DA8">
        <w:rPr>
          <w:rFonts w:ascii="Arial" w:eastAsia="Arial" w:hAnsi="Arial"/>
          <w:sz w:val="20"/>
          <w:szCs w:val="20"/>
        </w:rPr>
        <w:t>International</w:t>
      </w:r>
      <w:r w:rsidRPr="00E32DA8">
        <w:rPr>
          <w:rFonts w:ascii="Arial" w:eastAsia="Arial" w:hAnsi="Arial"/>
          <w:spacing w:val="-8"/>
          <w:sz w:val="20"/>
          <w:szCs w:val="20"/>
        </w:rPr>
        <w:t xml:space="preserve"> </w:t>
      </w:r>
      <w:r w:rsidRPr="00E32DA8">
        <w:rPr>
          <w:rFonts w:ascii="Arial" w:eastAsia="Arial" w:hAnsi="Arial"/>
          <w:spacing w:val="-1"/>
          <w:sz w:val="20"/>
          <w:szCs w:val="20"/>
        </w:rPr>
        <w:t>Examinations</w:t>
      </w:r>
      <w:r w:rsidRPr="00E32DA8">
        <w:rPr>
          <w:rFonts w:ascii="Arial" w:eastAsia="Arial" w:hAnsi="Arial"/>
          <w:spacing w:val="-3"/>
          <w:sz w:val="20"/>
          <w:szCs w:val="20"/>
        </w:rPr>
        <w:t xml:space="preserve"> </w:t>
      </w:r>
      <w:r w:rsidRPr="00E32DA8">
        <w:rPr>
          <w:rFonts w:ascii="Arial" w:eastAsia="Arial" w:hAnsi="Arial"/>
          <w:spacing w:val="-1"/>
          <w:sz w:val="20"/>
          <w:szCs w:val="20"/>
        </w:rPr>
        <w:t>is</w:t>
      </w:r>
      <w:r w:rsidRPr="00E32DA8">
        <w:rPr>
          <w:rFonts w:ascii="Arial" w:eastAsia="Arial" w:hAnsi="Arial"/>
          <w:spacing w:val="-6"/>
          <w:sz w:val="20"/>
          <w:szCs w:val="20"/>
        </w:rPr>
        <w:t xml:space="preserve"> </w:t>
      </w:r>
      <w:r w:rsidRPr="00E32DA8">
        <w:rPr>
          <w:rFonts w:ascii="Arial" w:eastAsia="Arial" w:hAnsi="Arial"/>
          <w:spacing w:val="-1"/>
          <w:sz w:val="20"/>
          <w:szCs w:val="20"/>
        </w:rPr>
        <w:t>not</w:t>
      </w:r>
      <w:r w:rsidRPr="00E32DA8">
        <w:rPr>
          <w:rFonts w:ascii="Arial" w:eastAsia="Arial" w:hAnsi="Arial"/>
          <w:spacing w:val="-5"/>
          <w:sz w:val="20"/>
          <w:szCs w:val="20"/>
        </w:rPr>
        <w:t xml:space="preserve"> </w:t>
      </w:r>
      <w:r w:rsidRPr="00E32DA8">
        <w:rPr>
          <w:rFonts w:ascii="Arial" w:eastAsia="Arial" w:hAnsi="Arial"/>
          <w:sz w:val="20"/>
          <w:szCs w:val="20"/>
        </w:rPr>
        <w:t>responsible</w:t>
      </w:r>
      <w:r w:rsidRPr="00E32DA8">
        <w:rPr>
          <w:rFonts w:ascii="Arial" w:eastAsia="Arial" w:hAnsi="Arial"/>
          <w:spacing w:val="-7"/>
          <w:sz w:val="20"/>
          <w:szCs w:val="20"/>
        </w:rPr>
        <w:t xml:space="preserve"> </w:t>
      </w:r>
      <w:r w:rsidRPr="00E32DA8">
        <w:rPr>
          <w:rFonts w:ascii="Arial" w:eastAsia="Arial" w:hAnsi="Arial"/>
          <w:sz w:val="20"/>
          <w:szCs w:val="20"/>
        </w:rPr>
        <w:t>for</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7"/>
          <w:sz w:val="20"/>
          <w:szCs w:val="20"/>
        </w:rPr>
        <w:t xml:space="preserve"> </w:t>
      </w:r>
      <w:r w:rsidRPr="00E32DA8">
        <w:rPr>
          <w:rFonts w:ascii="Arial" w:eastAsia="Arial" w:hAnsi="Arial"/>
          <w:sz w:val="20"/>
          <w:szCs w:val="20"/>
        </w:rPr>
        <w:t>accuracy</w:t>
      </w:r>
      <w:r w:rsidRPr="00E32DA8">
        <w:rPr>
          <w:rFonts w:ascii="Arial" w:eastAsia="Arial" w:hAnsi="Arial"/>
          <w:spacing w:val="-8"/>
          <w:sz w:val="20"/>
          <w:szCs w:val="20"/>
        </w:rPr>
        <w:t xml:space="preserve"> </w:t>
      </w:r>
      <w:r w:rsidRPr="00E32DA8">
        <w:rPr>
          <w:rFonts w:ascii="Arial" w:eastAsia="Arial" w:hAnsi="Arial"/>
          <w:spacing w:val="-1"/>
          <w:sz w:val="20"/>
          <w:szCs w:val="20"/>
        </w:rPr>
        <w:t>or</w:t>
      </w:r>
      <w:r>
        <w:rPr>
          <w:rFonts w:ascii="Arial" w:eastAsia="Arial" w:hAnsi="Arial"/>
          <w:spacing w:val="-1"/>
          <w:sz w:val="20"/>
          <w:szCs w:val="20"/>
        </w:rPr>
        <w:t xml:space="preserve"> </w:t>
      </w:r>
      <w:r w:rsidRPr="00E32DA8">
        <w:rPr>
          <w:rFonts w:ascii="Arial" w:eastAsia="Arial" w:hAnsi="Arial"/>
          <w:spacing w:val="-1"/>
          <w:sz w:val="20"/>
          <w:szCs w:val="20"/>
        </w:rPr>
        <w:t>content</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information</w:t>
      </w:r>
      <w:r w:rsidRPr="00E32DA8">
        <w:rPr>
          <w:rFonts w:ascii="Arial" w:eastAsia="Arial" w:hAnsi="Arial"/>
          <w:spacing w:val="-5"/>
          <w:sz w:val="20"/>
          <w:szCs w:val="20"/>
        </w:rPr>
        <w:t xml:space="preserve"> </w:t>
      </w:r>
      <w:r w:rsidRPr="00E32DA8">
        <w:rPr>
          <w:rFonts w:ascii="Arial" w:eastAsia="Arial" w:hAnsi="Arial"/>
          <w:sz w:val="20"/>
          <w:szCs w:val="20"/>
        </w:rPr>
        <w:t>contained</w:t>
      </w:r>
      <w:r w:rsidRPr="00E32DA8">
        <w:rPr>
          <w:rFonts w:ascii="Arial" w:eastAsia="Arial" w:hAnsi="Arial"/>
          <w:spacing w:val="-4"/>
          <w:sz w:val="20"/>
          <w:szCs w:val="20"/>
        </w:rPr>
        <w:t xml:space="preserve"> </w:t>
      </w:r>
      <w:r w:rsidRPr="00E32DA8">
        <w:rPr>
          <w:rFonts w:ascii="Arial" w:eastAsia="Arial" w:hAnsi="Arial"/>
          <w:spacing w:val="-1"/>
          <w:sz w:val="20"/>
          <w:szCs w:val="20"/>
        </w:rPr>
        <w:t>in</w:t>
      </w:r>
      <w:r w:rsidRPr="00E32DA8">
        <w:rPr>
          <w:rFonts w:ascii="Arial" w:eastAsia="Arial" w:hAnsi="Arial"/>
          <w:spacing w:val="-5"/>
          <w:sz w:val="20"/>
          <w:szCs w:val="20"/>
        </w:rPr>
        <w:t xml:space="preserve"> </w:t>
      </w:r>
      <w:r w:rsidRPr="00E32DA8">
        <w:rPr>
          <w:rFonts w:ascii="Arial" w:eastAsia="Arial" w:hAnsi="Arial"/>
          <w:sz w:val="20"/>
          <w:szCs w:val="20"/>
        </w:rPr>
        <w:t>these</w:t>
      </w:r>
      <w:r w:rsidRPr="00E32DA8">
        <w:rPr>
          <w:rFonts w:ascii="Arial" w:eastAsia="Arial" w:hAnsi="Arial"/>
          <w:spacing w:val="-6"/>
          <w:sz w:val="20"/>
          <w:szCs w:val="20"/>
        </w:rPr>
        <w:t xml:space="preserve"> </w:t>
      </w:r>
      <w:r w:rsidRPr="00E32DA8">
        <w:rPr>
          <w:rFonts w:ascii="Arial" w:eastAsia="Arial" w:hAnsi="Arial"/>
          <w:sz w:val="20"/>
          <w:szCs w:val="20"/>
        </w:rPr>
        <w:t>sites.</w:t>
      </w:r>
      <w:r w:rsidRPr="00E32DA8">
        <w:rPr>
          <w:rFonts w:ascii="Arial" w:eastAsia="Arial" w:hAnsi="Arial"/>
          <w:spacing w:val="-4"/>
          <w:sz w:val="20"/>
          <w:szCs w:val="20"/>
        </w:rPr>
        <w:t xml:space="preserve"> </w:t>
      </w: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inclusion</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3"/>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pacing w:val="-1"/>
          <w:sz w:val="20"/>
          <w:szCs w:val="20"/>
        </w:rPr>
        <w:t>link</w:t>
      </w:r>
      <w:r w:rsidRPr="00E32DA8">
        <w:rPr>
          <w:rFonts w:ascii="Arial" w:eastAsia="Arial" w:hAnsi="Arial"/>
          <w:spacing w:val="-2"/>
          <w:sz w:val="20"/>
          <w:szCs w:val="20"/>
        </w:rPr>
        <w:t xml:space="preserve"> </w:t>
      </w:r>
      <w:r w:rsidRPr="00E32DA8">
        <w:rPr>
          <w:rFonts w:ascii="Arial" w:eastAsia="Arial" w:hAnsi="Arial"/>
          <w:spacing w:val="-1"/>
          <w:sz w:val="20"/>
          <w:szCs w:val="20"/>
        </w:rPr>
        <w:t>to</w:t>
      </w:r>
      <w:r w:rsidRPr="00E32DA8">
        <w:rPr>
          <w:rFonts w:ascii="Arial" w:eastAsia="Arial" w:hAnsi="Arial"/>
          <w:spacing w:val="-5"/>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pacing w:val="-1"/>
          <w:sz w:val="20"/>
          <w:szCs w:val="20"/>
        </w:rPr>
        <w:t>external</w:t>
      </w:r>
      <w:r w:rsidRPr="00E32DA8">
        <w:rPr>
          <w:rFonts w:ascii="Arial" w:eastAsia="Arial" w:hAnsi="Arial"/>
          <w:spacing w:val="-4"/>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z w:val="20"/>
          <w:szCs w:val="20"/>
        </w:rPr>
        <w:t>should</w:t>
      </w:r>
      <w:r w:rsidRPr="00E32DA8">
        <w:rPr>
          <w:rFonts w:ascii="Arial" w:eastAsia="Arial" w:hAnsi="Arial"/>
          <w:spacing w:val="-5"/>
          <w:sz w:val="20"/>
          <w:szCs w:val="20"/>
        </w:rPr>
        <w:t xml:space="preserve"> </w:t>
      </w:r>
      <w:r w:rsidRPr="00E32DA8">
        <w:rPr>
          <w:rFonts w:ascii="Arial" w:eastAsia="Arial" w:hAnsi="Arial"/>
          <w:sz w:val="20"/>
          <w:szCs w:val="20"/>
        </w:rPr>
        <w:t>not</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5"/>
          <w:sz w:val="20"/>
          <w:szCs w:val="20"/>
        </w:rPr>
        <w:t xml:space="preserve"> </w:t>
      </w:r>
      <w:r w:rsidRPr="00E32DA8">
        <w:rPr>
          <w:rFonts w:ascii="Arial" w:eastAsia="Arial" w:hAnsi="Arial"/>
          <w:sz w:val="20"/>
          <w:szCs w:val="20"/>
        </w:rPr>
        <w:t>understood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3"/>
          <w:sz w:val="20"/>
          <w:szCs w:val="20"/>
        </w:rPr>
        <w:t xml:space="preserve"> </w:t>
      </w:r>
      <w:r w:rsidRPr="00E32DA8">
        <w:rPr>
          <w:rFonts w:ascii="Arial" w:eastAsia="Arial" w:hAnsi="Arial"/>
          <w:spacing w:val="-1"/>
          <w:sz w:val="20"/>
          <w:szCs w:val="20"/>
        </w:rPr>
        <w:t>be</w:t>
      </w:r>
      <w:r w:rsidRPr="00E32DA8">
        <w:rPr>
          <w:rFonts w:ascii="Arial" w:eastAsia="Arial" w:hAnsi="Arial"/>
          <w:spacing w:val="-4"/>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z w:val="20"/>
          <w:szCs w:val="20"/>
        </w:rPr>
        <w:t>endorsement</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that</w:t>
      </w:r>
      <w:r w:rsidRPr="00E32DA8">
        <w:rPr>
          <w:rFonts w:ascii="Arial" w:eastAsia="Arial" w:hAnsi="Arial"/>
          <w:spacing w:val="-5"/>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pacing w:val="-1"/>
          <w:sz w:val="20"/>
          <w:szCs w:val="20"/>
        </w:rPr>
        <w:t>or</w:t>
      </w:r>
      <w:r w:rsidRPr="00E32DA8">
        <w:rPr>
          <w:rFonts w:ascii="Arial" w:eastAsia="Arial" w:hAnsi="Arial"/>
          <w:spacing w:val="-4"/>
          <w:sz w:val="20"/>
          <w:szCs w:val="20"/>
        </w:rPr>
        <w:t xml:space="preserve"> </w:t>
      </w:r>
      <w:r w:rsidRPr="00E32DA8">
        <w:rPr>
          <w:rFonts w:ascii="Arial" w:eastAsia="Arial" w:hAnsi="Arial"/>
          <w:sz w:val="20"/>
          <w:szCs w:val="20"/>
        </w:rPr>
        <w:t>the</w:t>
      </w:r>
      <w:r>
        <w:rPr>
          <w:rFonts w:ascii="Arial" w:eastAsia="Arial" w:hAnsi="Arial"/>
          <w:sz w:val="20"/>
          <w:szCs w:val="20"/>
        </w:rPr>
        <w:t xml:space="preserve"> </w:t>
      </w:r>
      <w:r w:rsidRPr="00E32DA8">
        <w:rPr>
          <w:rFonts w:ascii="Arial" w:eastAsia="Arial" w:hAnsi="Arial"/>
          <w:spacing w:val="-1"/>
          <w:sz w:val="20"/>
          <w:szCs w:val="20"/>
        </w:rPr>
        <w:t>site's</w:t>
      </w:r>
      <w:r w:rsidRPr="00E32DA8">
        <w:rPr>
          <w:rFonts w:ascii="Arial" w:eastAsia="Arial" w:hAnsi="Arial"/>
          <w:spacing w:val="-9"/>
          <w:sz w:val="20"/>
          <w:szCs w:val="20"/>
        </w:rPr>
        <w:t xml:space="preserve"> </w:t>
      </w:r>
      <w:r w:rsidRPr="00E32DA8">
        <w:rPr>
          <w:rFonts w:ascii="Arial" w:eastAsia="Arial" w:hAnsi="Arial"/>
          <w:sz w:val="20"/>
          <w:szCs w:val="20"/>
        </w:rPr>
        <w:t>owners</w:t>
      </w:r>
      <w:r w:rsidRPr="00E32DA8">
        <w:rPr>
          <w:rFonts w:ascii="Arial" w:eastAsia="Arial" w:hAnsi="Arial"/>
          <w:spacing w:val="-9"/>
          <w:sz w:val="20"/>
          <w:szCs w:val="20"/>
        </w:rPr>
        <w:t xml:space="preserve"> </w:t>
      </w:r>
      <w:r w:rsidRPr="00E32DA8">
        <w:rPr>
          <w:rFonts w:ascii="Arial" w:eastAsia="Arial" w:hAnsi="Arial"/>
          <w:spacing w:val="-1"/>
          <w:sz w:val="20"/>
          <w:szCs w:val="20"/>
        </w:rPr>
        <w:t>(or</w:t>
      </w:r>
      <w:r w:rsidRPr="00E32DA8">
        <w:rPr>
          <w:rFonts w:ascii="Arial" w:eastAsia="Arial" w:hAnsi="Arial"/>
          <w:spacing w:val="-8"/>
          <w:sz w:val="20"/>
          <w:szCs w:val="20"/>
        </w:rPr>
        <w:t xml:space="preserve"> </w:t>
      </w:r>
      <w:r w:rsidRPr="00E32DA8">
        <w:rPr>
          <w:rFonts w:ascii="Arial" w:eastAsia="Arial" w:hAnsi="Arial"/>
          <w:spacing w:val="-1"/>
          <w:sz w:val="20"/>
          <w:szCs w:val="20"/>
        </w:rPr>
        <w:t>their</w:t>
      </w:r>
      <w:r w:rsidRPr="00E32DA8">
        <w:rPr>
          <w:rFonts w:ascii="Arial" w:eastAsia="Arial" w:hAnsi="Arial"/>
          <w:spacing w:val="-9"/>
          <w:sz w:val="20"/>
          <w:szCs w:val="20"/>
        </w:rPr>
        <w:t xml:space="preserve"> </w:t>
      </w:r>
      <w:r w:rsidRPr="00E32DA8">
        <w:rPr>
          <w:rFonts w:ascii="Arial" w:eastAsia="Arial" w:hAnsi="Arial"/>
          <w:spacing w:val="-1"/>
          <w:sz w:val="20"/>
          <w:szCs w:val="20"/>
        </w:rPr>
        <w:t>products/services).</w:t>
      </w:r>
    </w:p>
    <w:p w:rsidR="005931F0" w:rsidRPr="00E32DA8" w:rsidRDefault="005931F0" w:rsidP="005931F0">
      <w:pPr>
        <w:widowControl w:val="0"/>
        <w:spacing w:before="2"/>
        <w:ind w:left="-567"/>
        <w:rPr>
          <w:rFonts w:ascii="Arial" w:eastAsia="Arial" w:hAnsi="Arial" w:cs="Arial"/>
          <w:sz w:val="18"/>
          <w:szCs w:val="18"/>
        </w:rPr>
      </w:pPr>
    </w:p>
    <w:p w:rsidR="005931F0" w:rsidRPr="00E32DA8" w:rsidRDefault="005931F0" w:rsidP="005931F0">
      <w:pPr>
        <w:widowControl w:val="0"/>
        <w:ind w:left="-567" w:right="297"/>
        <w:rPr>
          <w:rFonts w:ascii="Arial" w:eastAsia="Arial" w:hAnsi="Arial"/>
          <w:sz w:val="20"/>
          <w:szCs w:val="20"/>
        </w:rPr>
      </w:pP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4"/>
          <w:sz w:val="20"/>
          <w:szCs w:val="20"/>
        </w:rPr>
        <w:t xml:space="preserve"> </w:t>
      </w:r>
      <w:r w:rsidRPr="00E32DA8">
        <w:rPr>
          <w:rFonts w:ascii="Arial" w:eastAsia="Arial" w:hAnsi="Arial"/>
          <w:spacing w:val="-1"/>
          <w:sz w:val="20"/>
          <w:szCs w:val="20"/>
        </w:rPr>
        <w:t>pages</w:t>
      </w:r>
      <w:r w:rsidRPr="00E32DA8">
        <w:rPr>
          <w:rFonts w:ascii="Arial" w:eastAsia="Arial" w:hAnsi="Arial"/>
          <w:spacing w:val="-5"/>
          <w:sz w:val="20"/>
          <w:szCs w:val="20"/>
        </w:rPr>
        <w:t xml:space="preserve"> referenced in</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2"/>
          <w:sz w:val="20"/>
          <w:szCs w:val="20"/>
        </w:rPr>
        <w:t xml:space="preserve"> </w:t>
      </w:r>
      <w:r w:rsidRPr="00E32DA8">
        <w:rPr>
          <w:rFonts w:ascii="Arial" w:eastAsia="Arial" w:hAnsi="Arial"/>
          <w:spacing w:val="-1"/>
          <w:sz w:val="20"/>
          <w:szCs w:val="20"/>
        </w:rPr>
        <w:t>were</w:t>
      </w:r>
      <w:r w:rsidRPr="00E32DA8">
        <w:rPr>
          <w:rFonts w:ascii="Arial" w:eastAsia="Arial" w:hAnsi="Arial"/>
          <w:spacing w:val="-6"/>
          <w:sz w:val="20"/>
          <w:szCs w:val="20"/>
        </w:rPr>
        <w:t xml:space="preserve"> </w:t>
      </w:r>
      <w:r w:rsidRPr="00E32DA8">
        <w:rPr>
          <w:rFonts w:ascii="Arial" w:eastAsia="Arial" w:hAnsi="Arial"/>
          <w:spacing w:val="-1"/>
          <w:sz w:val="20"/>
          <w:szCs w:val="20"/>
        </w:rPr>
        <w:t>selected</w:t>
      </w:r>
      <w:r w:rsidRPr="00E32DA8">
        <w:rPr>
          <w:rFonts w:ascii="Arial" w:eastAsia="Arial" w:hAnsi="Arial"/>
          <w:spacing w:val="-4"/>
          <w:sz w:val="20"/>
          <w:szCs w:val="20"/>
        </w:rPr>
        <w:t xml:space="preserve"> </w:t>
      </w:r>
      <w:r w:rsidRPr="00E32DA8">
        <w:rPr>
          <w:rFonts w:ascii="Arial" w:eastAsia="Arial" w:hAnsi="Arial"/>
          <w:sz w:val="20"/>
          <w:szCs w:val="20"/>
        </w:rPr>
        <w:t>when</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scheme</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2"/>
          <w:sz w:val="20"/>
          <w:szCs w:val="20"/>
        </w:rPr>
        <w:t>was</w:t>
      </w:r>
      <w:r w:rsidRPr="00E32DA8">
        <w:rPr>
          <w:rFonts w:ascii="Arial" w:eastAsia="Arial" w:hAnsi="Arial"/>
          <w:spacing w:val="-4"/>
          <w:sz w:val="20"/>
          <w:szCs w:val="20"/>
        </w:rPr>
        <w:t xml:space="preserve"> </w:t>
      </w:r>
      <w:r w:rsidRPr="00E32DA8">
        <w:rPr>
          <w:rFonts w:ascii="Arial" w:eastAsia="Arial" w:hAnsi="Arial"/>
          <w:spacing w:val="-1"/>
          <w:sz w:val="20"/>
          <w:szCs w:val="20"/>
        </w:rPr>
        <w:t>produced.</w:t>
      </w:r>
      <w:r w:rsidRPr="00E32DA8">
        <w:rPr>
          <w:rFonts w:ascii="Arial" w:eastAsia="Arial" w:hAnsi="Arial"/>
          <w:spacing w:val="-6"/>
          <w:sz w:val="20"/>
          <w:szCs w:val="20"/>
        </w:rPr>
        <w:t xml:space="preserve"> </w:t>
      </w:r>
      <w:r w:rsidRPr="00E32DA8">
        <w:rPr>
          <w:rFonts w:ascii="Arial" w:eastAsia="Arial" w:hAnsi="Arial"/>
          <w:spacing w:val="-1"/>
          <w:sz w:val="20"/>
          <w:szCs w:val="20"/>
        </w:rPr>
        <w:t>Other</w:t>
      </w:r>
      <w:r w:rsidRPr="00E32DA8">
        <w:rPr>
          <w:rFonts w:ascii="Arial" w:eastAsia="Arial" w:hAnsi="Arial"/>
          <w:spacing w:val="-3"/>
          <w:sz w:val="20"/>
          <w:szCs w:val="20"/>
        </w:rPr>
        <w:t xml:space="preserve"> </w:t>
      </w:r>
      <w:r w:rsidRPr="00E32DA8">
        <w:rPr>
          <w:rFonts w:ascii="Arial" w:eastAsia="Arial" w:hAnsi="Arial"/>
          <w:spacing w:val="-1"/>
          <w:sz w:val="20"/>
          <w:szCs w:val="20"/>
        </w:rPr>
        <w:t>aspects</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sites</w:t>
      </w:r>
      <w:r w:rsidRPr="00E32DA8">
        <w:rPr>
          <w:rFonts w:ascii="Arial" w:eastAsia="Arial" w:hAnsi="Arial"/>
          <w:spacing w:val="138"/>
          <w:w w:val="99"/>
          <w:sz w:val="20"/>
          <w:szCs w:val="20"/>
        </w:rPr>
        <w:t xml:space="preserve"> </w:t>
      </w:r>
      <w:r w:rsidRPr="00E32DA8">
        <w:rPr>
          <w:rFonts w:ascii="Arial" w:eastAsia="Arial" w:hAnsi="Arial"/>
          <w:spacing w:val="-1"/>
          <w:sz w:val="20"/>
          <w:szCs w:val="20"/>
        </w:rPr>
        <w:t>were</w:t>
      </w:r>
      <w:r w:rsidRPr="00E32DA8">
        <w:rPr>
          <w:rFonts w:ascii="Arial" w:eastAsia="Arial" w:hAnsi="Arial"/>
          <w:spacing w:val="-8"/>
          <w:sz w:val="20"/>
          <w:szCs w:val="20"/>
        </w:rPr>
        <w:t xml:space="preserve"> </w:t>
      </w:r>
      <w:r w:rsidRPr="00E32DA8">
        <w:rPr>
          <w:rFonts w:ascii="Arial" w:eastAsia="Arial" w:hAnsi="Arial"/>
          <w:sz w:val="20"/>
          <w:szCs w:val="20"/>
        </w:rPr>
        <w:t>not</w:t>
      </w:r>
      <w:r w:rsidRPr="00E32DA8">
        <w:rPr>
          <w:rFonts w:ascii="Arial" w:eastAsia="Arial" w:hAnsi="Arial"/>
          <w:spacing w:val="-7"/>
          <w:sz w:val="20"/>
          <w:szCs w:val="20"/>
        </w:rPr>
        <w:t xml:space="preserve"> </w:t>
      </w:r>
      <w:r w:rsidRPr="00E32DA8">
        <w:rPr>
          <w:rFonts w:ascii="Arial" w:eastAsia="Arial" w:hAnsi="Arial"/>
          <w:sz w:val="20"/>
          <w:szCs w:val="20"/>
        </w:rPr>
        <w:t>checked</w:t>
      </w:r>
      <w:r w:rsidRPr="00E32DA8">
        <w:rPr>
          <w:rFonts w:ascii="Arial" w:eastAsia="Arial" w:hAnsi="Arial"/>
          <w:spacing w:val="-7"/>
          <w:sz w:val="20"/>
          <w:szCs w:val="20"/>
        </w:rPr>
        <w:t xml:space="preserve"> </w:t>
      </w:r>
      <w:r w:rsidRPr="00E32DA8">
        <w:rPr>
          <w:rFonts w:ascii="Arial" w:eastAsia="Arial" w:hAnsi="Arial"/>
          <w:spacing w:val="-1"/>
          <w:sz w:val="20"/>
          <w:szCs w:val="20"/>
        </w:rPr>
        <w:t>and</w:t>
      </w:r>
      <w:r w:rsidRPr="00E32DA8">
        <w:rPr>
          <w:rFonts w:ascii="Arial" w:eastAsia="Arial" w:hAnsi="Arial"/>
          <w:spacing w:val="-6"/>
          <w:sz w:val="20"/>
          <w:szCs w:val="20"/>
        </w:rPr>
        <w:t xml:space="preserve"> </w:t>
      </w:r>
      <w:r w:rsidRPr="00E32DA8">
        <w:rPr>
          <w:rFonts w:ascii="Arial" w:eastAsia="Arial" w:hAnsi="Arial"/>
          <w:sz w:val="20"/>
          <w:szCs w:val="20"/>
        </w:rPr>
        <w:t>only</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particular</w:t>
      </w:r>
      <w:r w:rsidRPr="00E32DA8">
        <w:rPr>
          <w:rFonts w:ascii="Arial" w:eastAsia="Arial" w:hAnsi="Arial"/>
          <w:spacing w:val="-6"/>
          <w:sz w:val="20"/>
          <w:szCs w:val="20"/>
        </w:rPr>
        <w:t xml:space="preserve"> </w:t>
      </w:r>
      <w:r w:rsidRPr="00E32DA8">
        <w:rPr>
          <w:rFonts w:ascii="Arial" w:eastAsia="Arial" w:hAnsi="Arial"/>
          <w:spacing w:val="-1"/>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are</w:t>
      </w:r>
      <w:r w:rsidRPr="00E32DA8">
        <w:rPr>
          <w:rFonts w:ascii="Arial" w:eastAsia="Arial" w:hAnsi="Arial"/>
          <w:spacing w:val="-5"/>
          <w:sz w:val="20"/>
          <w:szCs w:val="20"/>
        </w:rPr>
        <w:t xml:space="preserve"> </w:t>
      </w:r>
      <w:r w:rsidRPr="00E32DA8">
        <w:rPr>
          <w:rFonts w:ascii="Arial" w:eastAsia="Arial" w:hAnsi="Arial"/>
          <w:spacing w:val="-1"/>
          <w:sz w:val="20"/>
          <w:szCs w:val="20"/>
        </w:rPr>
        <w:t>recommended.</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4" w:name="_Toc444264183"/>
    <w:p w:rsidR="008A6E68" w:rsidRPr="005931F0" w:rsidRDefault="005931F0" w:rsidP="005931F0">
      <w:pPr>
        <w:pStyle w:val="Heading1"/>
        <w:numPr>
          <w:ilvl w:val="0"/>
          <w:numId w:val="15"/>
        </w:numPr>
      </w:pPr>
      <w:r w:rsidRPr="005931F0">
        <w:lastRenderedPageBreak/>
        <w:fldChar w:fldCharType="begin"/>
      </w:r>
      <w:r w:rsidRPr="005931F0">
        <w:instrText xml:space="preserve"> HYPERLINK  \l "_Contents" </w:instrText>
      </w:r>
      <w:r w:rsidRPr="005931F0">
        <w:fldChar w:fldCharType="separate"/>
      </w:r>
      <w:r w:rsidRPr="005931F0">
        <w:rPr>
          <w:rStyle w:val="Hyperlink"/>
          <w:color w:val="C30045"/>
          <w:u w:val="none"/>
        </w:rPr>
        <w:t>Forces and equilibrium</w:t>
      </w:r>
      <w:bookmarkEnd w:id="4"/>
      <w:r w:rsidRPr="005931F0">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828"/>
        <w:gridCol w:w="10773"/>
      </w:tblGrid>
      <w:tr w:rsidR="005931F0" w:rsidRPr="00AB7FC3" w:rsidTr="005931F0">
        <w:trPr>
          <w:tblHeader/>
        </w:trPr>
        <w:tc>
          <w:tcPr>
            <w:tcW w:w="3828"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Learning objectives</w:t>
            </w:r>
          </w:p>
        </w:tc>
        <w:tc>
          <w:tcPr>
            <w:tcW w:w="10773"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lang w:eastAsia="en-GB"/>
              </w:rPr>
              <w:t>Identify the forces acting in a given situation</w:t>
            </w:r>
            <w:r>
              <w:rPr>
                <w:rFonts w:ascii="Arial" w:hAnsi="Arial" w:cs="Arial"/>
                <w:sz w:val="20"/>
                <w:szCs w:val="20"/>
                <w:lang w:eastAsia="en-GB"/>
              </w:rPr>
              <w:t>.</w:t>
            </w:r>
          </w:p>
        </w:tc>
        <w:tc>
          <w:tcPr>
            <w:tcW w:w="10773" w:type="dxa"/>
          </w:tcPr>
          <w:p w:rsidR="005931F0" w:rsidRDefault="005931F0" w:rsidP="00D52E76">
            <w:pPr>
              <w:rPr>
                <w:rFonts w:ascii="Arial" w:hAnsi="Arial" w:cs="Arial"/>
                <w:sz w:val="20"/>
                <w:szCs w:val="20"/>
              </w:rPr>
            </w:pPr>
            <w:r w:rsidRPr="00AB7FC3">
              <w:rPr>
                <w:rFonts w:ascii="Arial" w:hAnsi="Arial" w:cs="Arial"/>
                <w:sz w:val="20"/>
                <w:szCs w:val="20"/>
              </w:rPr>
              <w:t xml:space="preserve">The idea of forces should already be familiar to learners, but it is a good idea </w:t>
            </w:r>
            <w:r>
              <w:rPr>
                <w:rFonts w:ascii="Arial" w:hAnsi="Arial" w:cs="Arial"/>
                <w:sz w:val="20"/>
                <w:szCs w:val="20"/>
              </w:rPr>
              <w:t xml:space="preserve">for you </w:t>
            </w:r>
            <w:r w:rsidRPr="00AB7FC3">
              <w:rPr>
                <w:rFonts w:ascii="Arial" w:hAnsi="Arial" w:cs="Arial"/>
                <w:sz w:val="20"/>
                <w:szCs w:val="20"/>
              </w:rPr>
              <w:t xml:space="preserve">to discuss them </w:t>
            </w:r>
            <w:r>
              <w:rPr>
                <w:rFonts w:ascii="Arial" w:hAnsi="Arial" w:cs="Arial"/>
                <w:sz w:val="20"/>
                <w:szCs w:val="20"/>
              </w:rPr>
              <w:t xml:space="preserve">with the class </w:t>
            </w:r>
            <w:r w:rsidRPr="00AB7FC3">
              <w:rPr>
                <w:rFonts w:ascii="Arial" w:hAnsi="Arial" w:cs="Arial"/>
                <w:sz w:val="20"/>
                <w:szCs w:val="20"/>
              </w:rPr>
              <w:t xml:space="preserve">as much as time allows. </w:t>
            </w:r>
            <w:r>
              <w:rPr>
                <w:rFonts w:ascii="Arial" w:hAnsi="Arial" w:cs="Arial"/>
                <w:sz w:val="20"/>
                <w:szCs w:val="20"/>
              </w:rPr>
              <w:t xml:space="preserve">You could perhaps start </w:t>
            </w:r>
            <w:r w:rsidRPr="00AB7FC3">
              <w:rPr>
                <w:rFonts w:ascii="Arial" w:hAnsi="Arial" w:cs="Arial"/>
                <w:sz w:val="20"/>
                <w:szCs w:val="20"/>
              </w:rPr>
              <w:t xml:space="preserve">with a brainstorm eliciting as many named forces as possible and types of situations in which they might be present, and allowing the opportunity for </w:t>
            </w:r>
            <w:r>
              <w:rPr>
                <w:rFonts w:ascii="Arial" w:hAnsi="Arial" w:cs="Arial"/>
                <w:sz w:val="20"/>
                <w:szCs w:val="20"/>
              </w:rPr>
              <w:t xml:space="preserve">learners’ </w:t>
            </w:r>
            <w:r w:rsidRPr="00AB7FC3">
              <w:rPr>
                <w:rFonts w:ascii="Arial" w:hAnsi="Arial" w:cs="Arial"/>
                <w:sz w:val="20"/>
                <w:szCs w:val="20"/>
              </w:rPr>
              <w:t>misconceptions to be brought out and confronted.</w:t>
            </w:r>
          </w:p>
          <w:p w:rsidR="005931F0" w:rsidRDefault="005931F0" w:rsidP="00D52E76">
            <w:pPr>
              <w:rPr>
                <w:rFonts w:ascii="Arial" w:hAnsi="Arial" w:cs="Arial"/>
                <w:sz w:val="20"/>
                <w:szCs w:val="20"/>
              </w:rPr>
            </w:pPr>
          </w:p>
          <w:p w:rsidR="005931F0" w:rsidRPr="00AB7FC3" w:rsidRDefault="005931F0" w:rsidP="00D52E76">
            <w:pPr>
              <w:rPr>
                <w:rFonts w:ascii="Arial" w:hAnsi="Arial" w:cs="Arial"/>
                <w:b/>
                <w:sz w:val="20"/>
                <w:szCs w:val="20"/>
              </w:rPr>
            </w:pPr>
            <w:r w:rsidRPr="00AB7FC3">
              <w:rPr>
                <w:rFonts w:ascii="Arial" w:hAnsi="Arial" w:cs="Arial"/>
                <w:sz w:val="20"/>
                <w:szCs w:val="20"/>
              </w:rPr>
              <w:t xml:space="preserve">Where possible, practical activities are also helpful, reinforcing the idea that the study of Mechanics is modelling real, physical situations. </w:t>
            </w:r>
            <w:r>
              <w:rPr>
                <w:rFonts w:ascii="Arial" w:hAnsi="Arial" w:cs="Arial"/>
                <w:sz w:val="20"/>
                <w:szCs w:val="20"/>
              </w:rPr>
              <w:t xml:space="preserve">You could </w:t>
            </w:r>
            <w:r w:rsidRPr="00AB7FC3">
              <w:rPr>
                <w:rFonts w:ascii="Arial" w:hAnsi="Arial" w:cs="Arial"/>
                <w:sz w:val="20"/>
                <w:szCs w:val="20"/>
              </w:rPr>
              <w:t>use an air track and slider</w:t>
            </w:r>
            <w:r>
              <w:rPr>
                <w:rFonts w:ascii="Arial" w:hAnsi="Arial" w:cs="Arial"/>
                <w:sz w:val="20"/>
                <w:szCs w:val="20"/>
              </w:rPr>
              <w:t xml:space="preserve"> pulled by a mass over a pulley. It is </w:t>
            </w:r>
            <w:r w:rsidRPr="00AB7FC3">
              <w:rPr>
                <w:rFonts w:ascii="Arial" w:hAnsi="Arial" w:cs="Arial"/>
                <w:sz w:val="20"/>
                <w:szCs w:val="20"/>
              </w:rPr>
              <w:t xml:space="preserve">particularly </w:t>
            </w:r>
            <w:r>
              <w:rPr>
                <w:rFonts w:ascii="Arial" w:hAnsi="Arial" w:cs="Arial"/>
                <w:sz w:val="20"/>
                <w:szCs w:val="20"/>
              </w:rPr>
              <w:t xml:space="preserve">helpful </w:t>
            </w:r>
            <w:r w:rsidRPr="00AB7FC3">
              <w:rPr>
                <w:rFonts w:ascii="Arial" w:hAnsi="Arial" w:cs="Arial"/>
                <w:sz w:val="20"/>
                <w:szCs w:val="20"/>
              </w:rPr>
              <w:t xml:space="preserve">if </w:t>
            </w:r>
            <w:r>
              <w:rPr>
                <w:rFonts w:ascii="Arial" w:hAnsi="Arial" w:cs="Arial"/>
                <w:sz w:val="20"/>
                <w:szCs w:val="20"/>
              </w:rPr>
              <w:t xml:space="preserve">you can vary </w:t>
            </w:r>
            <w:r w:rsidRPr="00AB7FC3">
              <w:rPr>
                <w:rFonts w:ascii="Arial" w:hAnsi="Arial" w:cs="Arial"/>
                <w:sz w:val="20"/>
                <w:szCs w:val="20"/>
              </w:rPr>
              <w:t>the angle of elevation of the pulling force. If an air track is not available, any mass on different types of surface is equally useful</w:t>
            </w:r>
            <w:r>
              <w:rPr>
                <w:rFonts w:ascii="Arial" w:hAnsi="Arial" w:cs="Arial"/>
                <w:sz w:val="20"/>
                <w:szCs w:val="20"/>
              </w:rPr>
              <w:t xml:space="preserve">, e.g. books pulled by string up a sloping </w:t>
            </w:r>
            <w:proofErr w:type="gramStart"/>
            <w:r>
              <w:rPr>
                <w:rFonts w:ascii="Arial" w:hAnsi="Arial" w:cs="Arial"/>
                <w:sz w:val="20"/>
                <w:szCs w:val="20"/>
              </w:rPr>
              <w:t>desk</w:t>
            </w:r>
            <w:r w:rsidRPr="00AB7FC3">
              <w:rPr>
                <w:rFonts w:ascii="Arial" w:hAnsi="Arial" w:cs="Arial"/>
                <w:sz w:val="20"/>
                <w:szCs w:val="20"/>
              </w:rPr>
              <w:t>.</w:t>
            </w:r>
            <w:proofErr w:type="gramEnd"/>
            <w:r w:rsidRPr="00AB7FC3">
              <w:rPr>
                <w:rFonts w:ascii="Arial" w:hAnsi="Arial" w:cs="Arial"/>
                <w:sz w:val="20"/>
                <w:szCs w:val="20"/>
              </w:rPr>
              <w:t xml:space="preserve"> </w:t>
            </w:r>
            <w:r>
              <w:rPr>
                <w:rFonts w:ascii="Arial" w:hAnsi="Arial" w:cs="Arial"/>
                <w:sz w:val="20"/>
                <w:szCs w:val="20"/>
              </w:rPr>
              <w:t>You can use this demonstration</w:t>
            </w:r>
            <w:r w:rsidRPr="00AB7FC3">
              <w:rPr>
                <w:rFonts w:ascii="Arial" w:hAnsi="Arial" w:cs="Arial"/>
                <w:sz w:val="20"/>
                <w:szCs w:val="20"/>
              </w:rPr>
              <w:t xml:space="preserve"> to bring out ideas about equilibrium and motion due to unbalanced forces, as well as normal reactions and the variable nature of frictional forces</w:t>
            </w:r>
            <w:r>
              <w:rPr>
                <w:rFonts w:ascii="Arial" w:hAnsi="Arial" w:cs="Arial"/>
                <w:sz w:val="20"/>
                <w:szCs w:val="20"/>
              </w:rPr>
              <w:t>.</w:t>
            </w:r>
          </w:p>
          <w:p w:rsidR="005931F0" w:rsidRDefault="005931F0" w:rsidP="00D52E76">
            <w:pPr>
              <w:rPr>
                <w:rFonts w:ascii="Arial" w:hAnsi="Arial" w:cs="Arial"/>
                <w:sz w:val="20"/>
                <w:szCs w:val="20"/>
              </w:rPr>
            </w:pPr>
          </w:p>
          <w:p w:rsidR="005931F0" w:rsidRDefault="005931F0" w:rsidP="00D52E76">
            <w:pPr>
              <w:rPr>
                <w:rFonts w:ascii="Arial" w:hAnsi="Arial" w:cs="Arial"/>
                <w:sz w:val="20"/>
                <w:szCs w:val="20"/>
              </w:rPr>
            </w:pPr>
            <w:r w:rsidRPr="00AB7FC3">
              <w:rPr>
                <w:rFonts w:ascii="Arial" w:hAnsi="Arial" w:cs="Arial"/>
                <w:sz w:val="20"/>
                <w:szCs w:val="20"/>
              </w:rPr>
              <w:t>Learners should be able to analyse situations which involve the following forces: weight, tension, friction, normal reaction, air resistance (make sure they are clear that this will often be neglected in mathematical models that involve particles) and the driving force (e.g. of an engine).</w:t>
            </w:r>
          </w:p>
          <w:p w:rsidR="005931F0" w:rsidRPr="00AB7FC3" w:rsidRDefault="005931F0" w:rsidP="00D52E76">
            <w:pPr>
              <w:rPr>
                <w:rFonts w:ascii="Arial" w:hAnsi="Arial" w:cs="Arial"/>
                <w:sz w:val="20"/>
                <w:szCs w:val="20"/>
              </w:rPr>
            </w:pPr>
          </w:p>
          <w:p w:rsidR="005931F0" w:rsidRPr="00AB7FC3" w:rsidRDefault="005931F0" w:rsidP="00D52E76">
            <w:pPr>
              <w:rPr>
                <w:rFonts w:ascii="Arial" w:hAnsi="Arial" w:cs="Arial"/>
                <w:b/>
                <w:sz w:val="20"/>
                <w:szCs w:val="20"/>
              </w:rPr>
            </w:pPr>
            <w:r>
              <w:rPr>
                <w:rFonts w:ascii="Arial" w:hAnsi="Arial" w:cs="Arial"/>
                <w:sz w:val="20"/>
                <w:szCs w:val="20"/>
              </w:rPr>
              <w:t xml:space="preserve">You could provide learners with </w:t>
            </w:r>
            <w:r w:rsidRPr="00AB7FC3">
              <w:rPr>
                <w:rFonts w:ascii="Arial" w:hAnsi="Arial" w:cs="Arial"/>
                <w:sz w:val="20"/>
                <w:szCs w:val="20"/>
              </w:rPr>
              <w:t>a variety of situations or diagrams and ask the</w:t>
            </w:r>
            <w:r>
              <w:rPr>
                <w:rFonts w:ascii="Arial" w:hAnsi="Arial" w:cs="Arial"/>
                <w:sz w:val="20"/>
                <w:szCs w:val="20"/>
              </w:rPr>
              <w:t>m</w:t>
            </w:r>
            <w:r w:rsidRPr="00AB7FC3">
              <w:rPr>
                <w:rFonts w:ascii="Arial" w:hAnsi="Arial" w:cs="Arial"/>
                <w:sz w:val="20"/>
                <w:szCs w:val="20"/>
              </w:rPr>
              <w:t xml:space="preserve"> to indicate t</w:t>
            </w:r>
            <w:r>
              <w:rPr>
                <w:rFonts w:ascii="Arial" w:hAnsi="Arial" w:cs="Arial"/>
                <w:sz w:val="20"/>
                <w:szCs w:val="20"/>
              </w:rPr>
              <w:t>he forces and their directions.</w:t>
            </w:r>
          </w:p>
        </w:tc>
      </w:tr>
      <w:tr w:rsidR="005931F0" w:rsidRPr="00AB7FC3" w:rsidTr="005931F0">
        <w:tc>
          <w:tcPr>
            <w:tcW w:w="3828" w:type="dxa"/>
          </w:tcPr>
          <w:p w:rsidR="005931F0" w:rsidRPr="00AB7FC3" w:rsidRDefault="005931F0" w:rsidP="00D52E76">
            <w:pPr>
              <w:autoSpaceDE w:val="0"/>
              <w:autoSpaceDN w:val="0"/>
              <w:adjustRightInd w:val="0"/>
              <w:rPr>
                <w:rFonts w:ascii="Arial" w:hAnsi="Arial" w:cs="Arial"/>
                <w:sz w:val="20"/>
                <w:szCs w:val="20"/>
              </w:rPr>
            </w:pPr>
            <w:r w:rsidRPr="00AB7FC3">
              <w:rPr>
                <w:rFonts w:ascii="Arial" w:hAnsi="Arial" w:cs="Arial"/>
                <w:sz w:val="20"/>
                <w:szCs w:val="20"/>
                <w:lang w:eastAsia="en-GB"/>
              </w:rPr>
              <w:t>Understand the vector nature of force, and find and use components and resultants</w:t>
            </w:r>
            <w:r>
              <w:rPr>
                <w:rFonts w:ascii="Arial" w:hAnsi="Arial" w:cs="Arial"/>
                <w:sz w:val="20"/>
                <w:szCs w:val="20"/>
                <w:lang w:eastAsia="en-GB"/>
              </w:rPr>
              <w:t>.</w:t>
            </w:r>
          </w:p>
        </w:tc>
        <w:tc>
          <w:tcPr>
            <w:tcW w:w="10773" w:type="dxa"/>
          </w:tcPr>
          <w:p w:rsidR="005931F0" w:rsidRDefault="005931F0" w:rsidP="00D52E76">
            <w:pPr>
              <w:rPr>
                <w:rFonts w:ascii="Arial" w:hAnsi="Arial" w:cs="Arial"/>
                <w:sz w:val="20"/>
                <w:szCs w:val="20"/>
              </w:rPr>
            </w:pPr>
            <w:r w:rsidRPr="00AB7FC3">
              <w:rPr>
                <w:rFonts w:ascii="Arial" w:hAnsi="Arial" w:cs="Arial"/>
                <w:sz w:val="20"/>
                <w:szCs w:val="20"/>
              </w:rPr>
              <w:t xml:space="preserve">(The approach to this will depend on whether </w:t>
            </w:r>
            <w:r>
              <w:rPr>
                <w:rFonts w:ascii="Arial" w:hAnsi="Arial" w:cs="Arial"/>
                <w:sz w:val="20"/>
                <w:szCs w:val="20"/>
              </w:rPr>
              <w:t xml:space="preserve">or not </w:t>
            </w:r>
            <w:r w:rsidRPr="00AB7FC3">
              <w:rPr>
                <w:rFonts w:ascii="Arial" w:hAnsi="Arial" w:cs="Arial"/>
                <w:sz w:val="20"/>
                <w:szCs w:val="20"/>
              </w:rPr>
              <w:t xml:space="preserve">the vector section of </w:t>
            </w:r>
            <w:r>
              <w:rPr>
                <w:rFonts w:ascii="Arial" w:hAnsi="Arial" w:cs="Arial"/>
                <w:sz w:val="20"/>
                <w:szCs w:val="20"/>
              </w:rPr>
              <w:t xml:space="preserve">unit </w:t>
            </w:r>
            <w:r w:rsidRPr="00AB7FC3">
              <w:rPr>
                <w:rFonts w:ascii="Arial" w:hAnsi="Arial" w:cs="Arial"/>
                <w:sz w:val="20"/>
                <w:szCs w:val="20"/>
              </w:rPr>
              <w:t>P1 has been covered</w:t>
            </w:r>
            <w:r>
              <w:rPr>
                <w:rFonts w:ascii="Arial" w:hAnsi="Arial" w:cs="Arial"/>
                <w:sz w:val="20"/>
                <w:szCs w:val="20"/>
              </w:rPr>
              <w:t xml:space="preserve"> already</w:t>
            </w:r>
            <w:r w:rsidRPr="00AB7FC3">
              <w:rPr>
                <w:rFonts w:ascii="Arial" w:hAnsi="Arial" w:cs="Arial"/>
                <w:sz w:val="20"/>
                <w:szCs w:val="20"/>
              </w:rPr>
              <w:t xml:space="preserve">.) </w:t>
            </w:r>
          </w:p>
          <w:p w:rsidR="005931F0" w:rsidRDefault="005931F0" w:rsidP="00D52E76">
            <w:pPr>
              <w:rPr>
                <w:rFonts w:ascii="Arial" w:hAnsi="Arial" w:cs="Arial"/>
                <w:sz w:val="20"/>
                <w:szCs w:val="20"/>
              </w:rPr>
            </w:pPr>
          </w:p>
          <w:p w:rsidR="005931F0" w:rsidRDefault="005931F0" w:rsidP="00D52E76">
            <w:pPr>
              <w:rPr>
                <w:rFonts w:ascii="Arial" w:hAnsi="Arial" w:cs="Arial"/>
                <w:sz w:val="20"/>
                <w:szCs w:val="20"/>
              </w:rPr>
            </w:pPr>
            <w:r>
              <w:rPr>
                <w:rFonts w:ascii="Arial" w:hAnsi="Arial" w:cs="Arial"/>
                <w:sz w:val="20"/>
                <w:szCs w:val="20"/>
              </w:rPr>
              <w:t>Divide the class into groups then s</w:t>
            </w:r>
            <w:r w:rsidRPr="00AB7FC3">
              <w:rPr>
                <w:rFonts w:ascii="Arial" w:hAnsi="Arial" w:cs="Arial"/>
                <w:sz w:val="20"/>
                <w:szCs w:val="20"/>
              </w:rPr>
              <w:t xml:space="preserve">et up a mass </w:t>
            </w:r>
            <w:r>
              <w:rPr>
                <w:rFonts w:ascii="Arial" w:hAnsi="Arial" w:cs="Arial"/>
                <w:sz w:val="20"/>
                <w:szCs w:val="20"/>
              </w:rPr>
              <w:t xml:space="preserve">on a string passing </w:t>
            </w:r>
            <w:r w:rsidRPr="00AB7FC3">
              <w:rPr>
                <w:rFonts w:ascii="Arial" w:hAnsi="Arial" w:cs="Arial"/>
                <w:sz w:val="20"/>
                <w:szCs w:val="20"/>
              </w:rPr>
              <w:t>over a pulley</w:t>
            </w:r>
            <w:r>
              <w:rPr>
                <w:rFonts w:ascii="Arial" w:hAnsi="Arial" w:cs="Arial"/>
                <w:sz w:val="20"/>
                <w:szCs w:val="20"/>
              </w:rPr>
              <w:t xml:space="preserve"> for each group. Learners </w:t>
            </w:r>
            <w:r w:rsidRPr="00AB7FC3">
              <w:rPr>
                <w:rFonts w:ascii="Arial" w:hAnsi="Arial" w:cs="Arial"/>
                <w:sz w:val="20"/>
                <w:szCs w:val="20"/>
              </w:rPr>
              <w:t xml:space="preserve">should hold </w:t>
            </w:r>
            <w:r>
              <w:rPr>
                <w:rFonts w:ascii="Arial" w:hAnsi="Arial" w:cs="Arial"/>
                <w:sz w:val="20"/>
                <w:szCs w:val="20"/>
              </w:rPr>
              <w:t xml:space="preserve">this </w:t>
            </w:r>
            <w:r w:rsidRPr="00AB7FC3">
              <w:rPr>
                <w:rFonts w:ascii="Arial" w:hAnsi="Arial" w:cs="Arial"/>
                <w:sz w:val="20"/>
                <w:szCs w:val="20"/>
              </w:rPr>
              <w:t>in place with a Newton</w:t>
            </w:r>
            <w:r>
              <w:rPr>
                <w:rFonts w:ascii="Arial" w:hAnsi="Arial" w:cs="Arial"/>
                <w:sz w:val="20"/>
                <w:szCs w:val="20"/>
              </w:rPr>
              <w:t xml:space="preserve"> </w:t>
            </w:r>
            <w:r w:rsidRPr="00AB7FC3">
              <w:rPr>
                <w:rFonts w:ascii="Arial" w:hAnsi="Arial" w:cs="Arial"/>
                <w:sz w:val="20"/>
                <w:szCs w:val="20"/>
              </w:rPr>
              <w:t xml:space="preserve">meter attached to the free end of the string. They should measure the size of the single force required to hold the mass stationary. Then </w:t>
            </w:r>
            <w:r>
              <w:rPr>
                <w:rFonts w:ascii="Arial" w:hAnsi="Arial" w:cs="Arial"/>
                <w:sz w:val="20"/>
                <w:szCs w:val="20"/>
              </w:rPr>
              <w:t xml:space="preserve">they can </w:t>
            </w:r>
            <w:r w:rsidRPr="00AB7FC3">
              <w:rPr>
                <w:rFonts w:ascii="Arial" w:hAnsi="Arial" w:cs="Arial"/>
                <w:sz w:val="20"/>
                <w:szCs w:val="20"/>
              </w:rPr>
              <w:t>replace the single supporting Newton</w:t>
            </w:r>
            <w:r>
              <w:rPr>
                <w:rFonts w:ascii="Arial" w:hAnsi="Arial" w:cs="Arial"/>
                <w:sz w:val="20"/>
                <w:szCs w:val="20"/>
              </w:rPr>
              <w:t xml:space="preserve"> </w:t>
            </w:r>
            <w:r w:rsidRPr="00AB7FC3">
              <w:rPr>
                <w:rFonts w:ascii="Arial" w:hAnsi="Arial" w:cs="Arial"/>
                <w:sz w:val="20"/>
                <w:szCs w:val="20"/>
              </w:rPr>
              <w:t xml:space="preserve">meter with two positioned at differing angles. Learners should take readings from both meters and should also measure the angles involved. This should be repeated as many times as </w:t>
            </w:r>
            <w:r>
              <w:rPr>
                <w:rFonts w:ascii="Arial" w:hAnsi="Arial" w:cs="Arial"/>
                <w:sz w:val="20"/>
                <w:szCs w:val="20"/>
              </w:rPr>
              <w:t>possible</w:t>
            </w:r>
            <w:r w:rsidRPr="00AB7FC3">
              <w:rPr>
                <w:rFonts w:ascii="Arial" w:hAnsi="Arial" w:cs="Arial"/>
                <w:sz w:val="20"/>
                <w:szCs w:val="20"/>
              </w:rPr>
              <w:t xml:space="preserve">, </w:t>
            </w:r>
            <w:r>
              <w:rPr>
                <w:rFonts w:ascii="Arial" w:hAnsi="Arial" w:cs="Arial"/>
                <w:sz w:val="20"/>
                <w:szCs w:val="20"/>
              </w:rPr>
              <w:t xml:space="preserve">allowing </w:t>
            </w:r>
            <w:r w:rsidRPr="00AB7FC3">
              <w:rPr>
                <w:rFonts w:ascii="Arial" w:hAnsi="Arial" w:cs="Arial"/>
                <w:sz w:val="20"/>
                <w:szCs w:val="20"/>
              </w:rPr>
              <w:t xml:space="preserve">learners </w:t>
            </w:r>
            <w:r>
              <w:rPr>
                <w:rFonts w:ascii="Arial" w:hAnsi="Arial" w:cs="Arial"/>
                <w:sz w:val="20"/>
                <w:szCs w:val="20"/>
              </w:rPr>
              <w:t xml:space="preserve">time </w:t>
            </w:r>
            <w:r w:rsidRPr="00AB7FC3">
              <w:rPr>
                <w:rFonts w:ascii="Arial" w:hAnsi="Arial" w:cs="Arial"/>
                <w:sz w:val="20"/>
                <w:szCs w:val="20"/>
              </w:rPr>
              <w:t xml:space="preserve">to investigate any connections they can find between the two forces and the original single force. </w:t>
            </w:r>
          </w:p>
          <w:p w:rsidR="005931F0" w:rsidRDefault="005931F0" w:rsidP="00D52E76">
            <w:pPr>
              <w:rPr>
                <w:rFonts w:ascii="Arial" w:hAnsi="Arial" w:cs="Arial"/>
                <w:sz w:val="20"/>
                <w:szCs w:val="20"/>
              </w:rPr>
            </w:pPr>
          </w:p>
          <w:p w:rsidR="005931F0" w:rsidRDefault="005931F0" w:rsidP="00D52E76">
            <w:pPr>
              <w:rPr>
                <w:rFonts w:ascii="Arial" w:hAnsi="Arial" w:cs="Arial"/>
                <w:sz w:val="20"/>
                <w:szCs w:val="20"/>
              </w:rPr>
            </w:pPr>
            <w:r>
              <w:rPr>
                <w:rFonts w:ascii="Arial" w:hAnsi="Arial" w:cs="Arial"/>
                <w:sz w:val="20"/>
                <w:szCs w:val="20"/>
              </w:rPr>
              <w:t>You could encourage le</w:t>
            </w:r>
            <w:r w:rsidRPr="00AB7FC3">
              <w:rPr>
                <w:rFonts w:ascii="Arial" w:hAnsi="Arial" w:cs="Arial"/>
                <w:sz w:val="20"/>
                <w:szCs w:val="20"/>
              </w:rPr>
              <w:t xml:space="preserve">arners to </w:t>
            </w:r>
            <w:r>
              <w:rPr>
                <w:rFonts w:ascii="Arial" w:hAnsi="Arial" w:cs="Arial"/>
                <w:sz w:val="20"/>
                <w:szCs w:val="20"/>
              </w:rPr>
              <w:t>represent</w:t>
            </w:r>
            <w:r w:rsidRPr="00AB7FC3">
              <w:rPr>
                <w:rFonts w:ascii="Arial" w:hAnsi="Arial" w:cs="Arial"/>
                <w:sz w:val="20"/>
                <w:szCs w:val="20"/>
              </w:rPr>
              <w:t xml:space="preserve"> this geometrically by drawing accurate vector representations of the forces for each set of measurements. It might prove useful, particularly for the less mathematically confident learners, if the angle between the pairs of forces is </w:t>
            </w:r>
            <w:r>
              <w:rPr>
                <w:rFonts w:ascii="Arial" w:hAnsi="Arial" w:cs="Arial"/>
                <w:sz w:val="20"/>
                <w:szCs w:val="20"/>
              </w:rPr>
              <w:t>initially a right angle.</w:t>
            </w:r>
          </w:p>
          <w:p w:rsidR="005931F0" w:rsidRPr="00AB7FC3" w:rsidRDefault="005931F0" w:rsidP="00D52E76">
            <w:pPr>
              <w:rPr>
                <w:rFonts w:ascii="Arial" w:hAnsi="Arial" w:cs="Arial"/>
                <w:sz w:val="20"/>
                <w:szCs w:val="20"/>
              </w:rPr>
            </w:pPr>
          </w:p>
          <w:p w:rsidR="005931F0" w:rsidRDefault="005931F0" w:rsidP="00D52E76">
            <w:pPr>
              <w:rPr>
                <w:rFonts w:ascii="Arial" w:hAnsi="Arial" w:cs="Arial"/>
                <w:sz w:val="20"/>
                <w:szCs w:val="20"/>
              </w:rPr>
            </w:pPr>
            <w:r w:rsidRPr="00AB7FC3">
              <w:rPr>
                <w:rFonts w:ascii="Arial" w:hAnsi="Arial" w:cs="Arial"/>
                <w:sz w:val="20"/>
                <w:szCs w:val="20"/>
              </w:rPr>
              <w:lastRenderedPageBreak/>
              <w:t xml:space="preserve">Ask for feedback from each group to see what </w:t>
            </w:r>
            <w:r>
              <w:rPr>
                <w:rFonts w:ascii="Arial" w:hAnsi="Arial" w:cs="Arial"/>
                <w:sz w:val="20"/>
                <w:szCs w:val="20"/>
              </w:rPr>
              <w:t xml:space="preserve">they have found and </w:t>
            </w:r>
            <w:r w:rsidRPr="00AB7FC3">
              <w:rPr>
                <w:rFonts w:ascii="Arial" w:hAnsi="Arial" w:cs="Arial"/>
                <w:sz w:val="20"/>
                <w:szCs w:val="20"/>
              </w:rPr>
              <w:t xml:space="preserve">what ideas they have come up with. This should lead naturally to the idea that a single force can be replicated by two or more forces </w:t>
            </w:r>
            <w:r>
              <w:rPr>
                <w:rFonts w:ascii="Arial" w:hAnsi="Arial" w:cs="Arial"/>
                <w:sz w:val="20"/>
                <w:szCs w:val="20"/>
              </w:rPr>
              <w:t>(</w:t>
            </w:r>
            <w:r w:rsidRPr="00AB7FC3">
              <w:rPr>
                <w:rFonts w:ascii="Arial" w:hAnsi="Arial" w:cs="Arial"/>
                <w:sz w:val="20"/>
                <w:szCs w:val="20"/>
              </w:rPr>
              <w:t>the idea of components</w:t>
            </w:r>
            <w:r>
              <w:rPr>
                <w:rFonts w:ascii="Arial" w:hAnsi="Arial" w:cs="Arial"/>
                <w:sz w:val="20"/>
                <w:szCs w:val="20"/>
              </w:rPr>
              <w:t>). Or, conversely,</w:t>
            </w:r>
            <w:r w:rsidRPr="00AB7FC3">
              <w:rPr>
                <w:rFonts w:ascii="Arial" w:hAnsi="Arial" w:cs="Arial"/>
                <w:sz w:val="20"/>
                <w:szCs w:val="20"/>
              </w:rPr>
              <w:t xml:space="preserve"> that two or more forces can be represented by their overall effect </w:t>
            </w:r>
            <w:r>
              <w:rPr>
                <w:rFonts w:ascii="Arial" w:hAnsi="Arial" w:cs="Arial"/>
                <w:sz w:val="20"/>
                <w:szCs w:val="20"/>
              </w:rPr>
              <w:t>(</w:t>
            </w:r>
            <w:r w:rsidRPr="00AB7FC3">
              <w:rPr>
                <w:rFonts w:ascii="Arial" w:hAnsi="Arial" w:cs="Arial"/>
                <w:sz w:val="20"/>
                <w:szCs w:val="20"/>
              </w:rPr>
              <w:t>the idea of a resultant</w:t>
            </w:r>
            <w:r>
              <w:rPr>
                <w:rFonts w:ascii="Arial" w:hAnsi="Arial" w:cs="Arial"/>
                <w:sz w:val="20"/>
                <w:szCs w:val="20"/>
              </w:rPr>
              <w:t>).</w:t>
            </w:r>
          </w:p>
          <w:p w:rsidR="005931F0" w:rsidRPr="00AB7FC3" w:rsidRDefault="005931F0" w:rsidP="00D52E76">
            <w:pPr>
              <w:rPr>
                <w:rFonts w:ascii="Arial" w:hAnsi="Arial" w:cs="Arial"/>
                <w:b/>
                <w:sz w:val="20"/>
                <w:szCs w:val="20"/>
              </w:rPr>
            </w:pPr>
          </w:p>
          <w:p w:rsidR="005931F0" w:rsidRDefault="005931F0" w:rsidP="00D52E76">
            <w:pPr>
              <w:rPr>
                <w:rFonts w:ascii="Arial" w:hAnsi="Arial" w:cs="Arial"/>
                <w:sz w:val="20"/>
                <w:szCs w:val="20"/>
              </w:rPr>
            </w:pPr>
            <w:r w:rsidRPr="00AB7FC3">
              <w:rPr>
                <w:rFonts w:ascii="Arial" w:hAnsi="Arial" w:cs="Arial"/>
                <w:sz w:val="20"/>
                <w:szCs w:val="20"/>
              </w:rPr>
              <w:t xml:space="preserve">Show learners how to resolve a single force into two perpendicular components </w:t>
            </w:r>
            <w:r w:rsidRPr="00AB7FC3">
              <w:rPr>
                <w:rFonts w:ascii="Arial" w:hAnsi="Arial" w:cs="Arial"/>
                <w:position w:val="-6"/>
                <w:sz w:val="20"/>
                <w:szCs w:val="20"/>
              </w:rPr>
              <w:object w:dxaOrig="78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9pt;height:14.4pt" o:ole="">
                  <v:imagedata r:id="rId17" o:title=""/>
                </v:shape>
                <o:OLEObject Type="Embed" ProgID="Equation.3" ShapeID="_x0000_i1025" DrawAspect="Content" ObjectID="_1518852444" r:id="rId18"/>
              </w:object>
            </w:r>
            <w:r w:rsidRPr="00AB7FC3">
              <w:rPr>
                <w:rFonts w:ascii="Arial" w:hAnsi="Arial" w:cs="Arial"/>
                <w:sz w:val="20"/>
                <w:szCs w:val="20"/>
              </w:rPr>
              <w:t xml:space="preserve"> and </w:t>
            </w:r>
            <w:r w:rsidRPr="00AB7FC3">
              <w:rPr>
                <w:rFonts w:ascii="Arial" w:hAnsi="Arial" w:cs="Arial"/>
                <w:position w:val="-6"/>
                <w:sz w:val="20"/>
                <w:szCs w:val="20"/>
              </w:rPr>
              <w:object w:dxaOrig="740" w:dyaOrig="279">
                <v:shape id="_x0000_i1026" type="#_x0000_t75" style="width:37.65pt;height:14.4pt" o:ole="">
                  <v:imagedata r:id="rId19" o:title=""/>
                </v:shape>
                <o:OLEObject Type="Embed" ProgID="Equation.3" ShapeID="_x0000_i1026" DrawAspect="Content" ObjectID="_1518852445" r:id="rId20"/>
              </w:object>
            </w:r>
            <w:r w:rsidRPr="00AB7FC3">
              <w:rPr>
                <w:rFonts w:ascii="Arial" w:hAnsi="Arial" w:cs="Arial"/>
                <w:sz w:val="20"/>
                <w:szCs w:val="20"/>
              </w:rPr>
              <w:t xml:space="preserve"> </w:t>
            </w:r>
            <w:proofErr w:type="spellStart"/>
            <w:r w:rsidRPr="00AB7FC3">
              <w:rPr>
                <w:rFonts w:ascii="Arial" w:hAnsi="Arial" w:cs="Arial"/>
                <w:sz w:val="20"/>
                <w:szCs w:val="20"/>
              </w:rPr>
              <w:t>and</w:t>
            </w:r>
            <w:proofErr w:type="spellEnd"/>
            <w:r w:rsidRPr="00AB7FC3">
              <w:rPr>
                <w:rFonts w:ascii="Arial" w:hAnsi="Arial" w:cs="Arial"/>
                <w:sz w:val="20"/>
                <w:szCs w:val="20"/>
              </w:rPr>
              <w:t xml:space="preserve"> also how to find the resulta</w:t>
            </w:r>
            <w:r>
              <w:rPr>
                <w:rFonts w:ascii="Arial" w:hAnsi="Arial" w:cs="Arial"/>
                <w:sz w:val="20"/>
                <w:szCs w:val="20"/>
              </w:rPr>
              <w:t>nt of two perpendicular forces.</w:t>
            </w:r>
          </w:p>
          <w:p w:rsidR="005931F0" w:rsidRPr="00AB7FC3" w:rsidRDefault="005931F0" w:rsidP="00D52E76">
            <w:pPr>
              <w:rPr>
                <w:rFonts w:ascii="Arial" w:hAnsi="Arial" w:cs="Arial"/>
                <w:sz w:val="20"/>
                <w:szCs w:val="20"/>
              </w:rPr>
            </w:pPr>
          </w:p>
          <w:p w:rsidR="005931F0" w:rsidRPr="0080587F" w:rsidRDefault="005931F0" w:rsidP="00D52E76">
            <w:pPr>
              <w:rPr>
                <w:rFonts w:ascii="Arial" w:hAnsi="Arial" w:cs="Arial"/>
                <w:b/>
                <w:sz w:val="20"/>
                <w:szCs w:val="20"/>
              </w:rPr>
            </w:pPr>
            <w:r w:rsidRPr="00AB7FC3">
              <w:rPr>
                <w:rFonts w:ascii="Arial" w:hAnsi="Arial" w:cs="Arial"/>
                <w:sz w:val="20"/>
                <w:szCs w:val="20"/>
              </w:rPr>
              <w:t xml:space="preserve">Provide plenty of these </w:t>
            </w:r>
            <w:r>
              <w:rPr>
                <w:rFonts w:ascii="Arial" w:hAnsi="Arial" w:cs="Arial"/>
                <w:sz w:val="20"/>
                <w:szCs w:val="20"/>
              </w:rPr>
              <w:t xml:space="preserve">for learners to practise, either </w:t>
            </w:r>
            <w:r w:rsidRPr="00AB7FC3">
              <w:rPr>
                <w:rFonts w:ascii="Arial" w:hAnsi="Arial" w:cs="Arial"/>
                <w:sz w:val="20"/>
                <w:szCs w:val="20"/>
              </w:rPr>
              <w:t xml:space="preserve">as an exercise for individual </w:t>
            </w:r>
            <w:r>
              <w:rPr>
                <w:rFonts w:ascii="Arial" w:hAnsi="Arial" w:cs="Arial"/>
                <w:sz w:val="20"/>
                <w:szCs w:val="20"/>
              </w:rPr>
              <w:t>learners to do in class or independently later</w:t>
            </w:r>
            <w:r w:rsidRPr="00AB7FC3">
              <w:rPr>
                <w:rFonts w:ascii="Arial" w:hAnsi="Arial" w:cs="Arial"/>
                <w:sz w:val="20"/>
                <w:szCs w:val="20"/>
              </w:rPr>
              <w:t xml:space="preserve"> as this will be an essential skill throughout both Mechanics modules.</w:t>
            </w:r>
            <w:r>
              <w:rPr>
                <w:rFonts w:ascii="Arial" w:hAnsi="Arial" w:cs="Arial"/>
                <w:sz w:val="20"/>
                <w:szCs w:val="20"/>
              </w:rPr>
              <w:t xml:space="preserve"> Most textbooks will contain many useful examples. </w:t>
            </w:r>
            <w:r w:rsidRPr="0080587F">
              <w:rPr>
                <w:rFonts w:ascii="Arial" w:hAnsi="Arial" w:cs="Arial"/>
                <w:b/>
                <w:sz w:val="20"/>
                <w:szCs w:val="20"/>
              </w:rPr>
              <w:t>(I)</w:t>
            </w:r>
          </w:p>
          <w:p w:rsidR="005931F0" w:rsidRDefault="005931F0" w:rsidP="00D52E76">
            <w:pPr>
              <w:rPr>
                <w:rFonts w:ascii="Arial" w:hAnsi="Arial" w:cs="Arial"/>
                <w:b/>
                <w:sz w:val="20"/>
                <w:szCs w:val="20"/>
              </w:rPr>
            </w:pPr>
            <w:r w:rsidRPr="00AB7FC3">
              <w:rPr>
                <w:rFonts w:ascii="Arial" w:hAnsi="Arial" w:cs="Arial"/>
                <w:sz w:val="20"/>
                <w:szCs w:val="20"/>
              </w:rPr>
              <w:t xml:space="preserve"> </w:t>
            </w:r>
            <w:r>
              <w:rPr>
                <w:rFonts w:ascii="Arial" w:hAnsi="Arial" w:cs="Arial"/>
                <w:b/>
                <w:sz w:val="20"/>
                <w:szCs w:val="20"/>
              </w:rPr>
              <w:t xml:space="preserve"> </w:t>
            </w: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2013 paper 41 question 3</w:t>
            </w:r>
          </w:p>
          <w:p w:rsidR="005931F0" w:rsidRDefault="005931F0" w:rsidP="00D52E76">
            <w:pPr>
              <w:rPr>
                <w:rFonts w:ascii="Arial" w:hAnsi="Arial" w:cs="Arial"/>
                <w:sz w:val="20"/>
                <w:szCs w:val="20"/>
              </w:rPr>
            </w:pPr>
            <w:r>
              <w:rPr>
                <w:rFonts w:ascii="Arial" w:hAnsi="Arial" w:cs="Arial"/>
                <w:sz w:val="20"/>
                <w:szCs w:val="20"/>
              </w:rPr>
              <w:t>November 2012 paper 41 question 4</w:t>
            </w:r>
          </w:p>
          <w:p w:rsidR="005931F0" w:rsidRDefault="005931F0" w:rsidP="00D52E76">
            <w:pPr>
              <w:rPr>
                <w:rFonts w:ascii="Arial" w:hAnsi="Arial" w:cs="Arial"/>
                <w:sz w:val="20"/>
                <w:szCs w:val="20"/>
              </w:rPr>
            </w:pPr>
            <w:r>
              <w:rPr>
                <w:rFonts w:ascii="Arial" w:hAnsi="Arial" w:cs="Arial"/>
                <w:sz w:val="20"/>
                <w:szCs w:val="20"/>
              </w:rPr>
              <w:t>November 2012 paper 42 question 4</w:t>
            </w:r>
          </w:p>
          <w:p w:rsidR="005931F0" w:rsidRPr="00403B89" w:rsidRDefault="005931F0" w:rsidP="00D52E76">
            <w:pPr>
              <w:rPr>
                <w:rFonts w:ascii="Arial" w:hAnsi="Arial" w:cs="Arial"/>
                <w:sz w:val="20"/>
                <w:szCs w:val="20"/>
              </w:rPr>
            </w:pPr>
            <w:r>
              <w:rPr>
                <w:rFonts w:ascii="Arial" w:hAnsi="Arial" w:cs="Arial"/>
                <w:sz w:val="20"/>
                <w:szCs w:val="20"/>
              </w:rPr>
              <w:t>November 2014 paper 42 question 2</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lastRenderedPageBreak/>
              <w:t>Use the principle that, when a particle is in equilibrium, the vector sum of the forces acting is zero or, equivalently, that the sum of the components in any direction is zero</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Cover both approaches here: (1) the triangle of forces and (2) finding the sum of the components of all the forces in a chosen direction. Learners who are less confident mathematically will probably find the second approach more accessible as the first one is likely to involve the use of the sine and cosine rules. Introduce the triangle of forces gradually, after covering the technique in three force situations where two of the forces are perpendicular, making the trigonometry more straightforward. It is a good idea to provide examples where the given forces are already in equilibrium and ask learners to demonstrate that they are. Also provide examples where the forces are not in equilibrium and ask learners to find the magnitude and direction of the force that is needed for equilibrium.</w:t>
            </w:r>
          </w:p>
          <w:p w:rsidR="005931F0"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sz w:val="20"/>
                <w:szCs w:val="20"/>
              </w:rPr>
              <w:t xml:space="preserve">This resource </w:t>
            </w:r>
            <w:hyperlink r:id="rId21" w:history="1">
              <w:r w:rsidRPr="009D4944">
                <w:rPr>
                  <w:rStyle w:val="Hyperlink"/>
                  <w:rFonts w:ascii="Arial" w:hAnsi="Arial" w:cs="Arial"/>
                  <w:sz w:val="20"/>
                  <w:szCs w:val="20"/>
                </w:rPr>
                <w:t>http://tap.iop.org/mechanics/static/202/page_46254.html</w:t>
              </w:r>
            </w:hyperlink>
            <w:r>
              <w:rPr>
                <w:rFonts w:ascii="Arial" w:hAnsi="Arial" w:cs="Arial"/>
                <w:sz w:val="20"/>
                <w:szCs w:val="20"/>
              </w:rPr>
              <w:t xml:space="preserve"> has good ideas for practical activities, as well as group discussion ideas and individual questions for learners.</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Pr="006125DD" w:rsidRDefault="005931F0" w:rsidP="00D52E76">
            <w:pPr>
              <w:rPr>
                <w:rFonts w:ascii="Arial" w:hAnsi="Arial" w:cs="Arial"/>
                <w:sz w:val="20"/>
                <w:szCs w:val="20"/>
              </w:rPr>
            </w:pPr>
            <w:r>
              <w:rPr>
                <w:rFonts w:ascii="Arial" w:hAnsi="Arial" w:cs="Arial"/>
                <w:sz w:val="20"/>
                <w:szCs w:val="20"/>
              </w:rPr>
              <w:t>June 2012 paper 42</w:t>
            </w:r>
            <w:r w:rsidRPr="006125DD">
              <w:rPr>
                <w:rFonts w:ascii="Arial" w:hAnsi="Arial" w:cs="Arial"/>
                <w:sz w:val="20"/>
                <w:szCs w:val="20"/>
              </w:rPr>
              <w:t xml:space="preserve"> </w:t>
            </w:r>
            <w:r>
              <w:rPr>
                <w:rFonts w:ascii="Arial" w:hAnsi="Arial" w:cs="Arial"/>
                <w:sz w:val="20"/>
                <w:szCs w:val="20"/>
              </w:rPr>
              <w:t>question 2</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Understand that a contact force between two surfaces can be represented by two components, the normal component and the frictional component</w:t>
            </w:r>
            <w:r>
              <w:rPr>
                <w:rFonts w:ascii="Arial" w:hAnsi="Arial" w:cs="Arial"/>
                <w:sz w:val="20"/>
                <w:szCs w:val="20"/>
              </w:rPr>
              <w:t>.</w:t>
            </w:r>
          </w:p>
        </w:tc>
        <w:tc>
          <w:tcPr>
            <w:tcW w:w="10773" w:type="dxa"/>
          </w:tcPr>
          <w:p w:rsidR="005931F0" w:rsidRPr="004009BC" w:rsidRDefault="005931F0" w:rsidP="00D52E76">
            <w:pPr>
              <w:rPr>
                <w:rFonts w:ascii="Arial" w:hAnsi="Arial" w:cs="Arial"/>
                <w:sz w:val="20"/>
                <w:szCs w:val="20"/>
              </w:rPr>
            </w:pPr>
            <w:r>
              <w:rPr>
                <w:rFonts w:ascii="Arial" w:hAnsi="Arial" w:cs="Arial"/>
                <w:sz w:val="20"/>
                <w:szCs w:val="20"/>
              </w:rPr>
              <w:t xml:space="preserve">Placing simple objects on a horizontal surface makes a good starting point for class discussion about a contact force balancing the weight of an object. Ask learners to draw a diagram showing the forces and their directions. Repeat this with the surface at different angles of elevation. Explain that the contact force can be represented by two perpendicular components, the normal reaction (ensure that the significance of ‘normal’ is clear) signifying a ‘push’ by the surface, </w:t>
            </w:r>
            <w:r>
              <w:rPr>
                <w:rFonts w:ascii="Arial" w:hAnsi="Arial" w:cs="Arial"/>
                <w:sz w:val="20"/>
                <w:szCs w:val="20"/>
              </w:rPr>
              <w:lastRenderedPageBreak/>
              <w:t>and the frictional force resisting movement parallel to the surface.</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lastRenderedPageBreak/>
              <w:t>Use the model of a ‘smooth’ contact, and understand the limitations of this model</w:t>
            </w:r>
            <w:r>
              <w:rPr>
                <w:rFonts w:ascii="Arial" w:hAnsi="Arial" w:cs="Arial"/>
                <w:sz w:val="20"/>
                <w:szCs w:val="20"/>
              </w:rPr>
              <w:t>.</w:t>
            </w:r>
          </w:p>
        </w:tc>
        <w:tc>
          <w:tcPr>
            <w:tcW w:w="10773" w:type="dxa"/>
          </w:tcPr>
          <w:p w:rsidR="005931F0" w:rsidRDefault="005931F0" w:rsidP="00D52E76">
            <w:pPr>
              <w:rPr>
                <w:rFonts w:ascii="Arial" w:hAnsi="Arial" w:cs="Arial"/>
                <w:b/>
                <w:sz w:val="20"/>
                <w:szCs w:val="20"/>
              </w:rPr>
            </w:pPr>
            <w:r>
              <w:rPr>
                <w:rFonts w:ascii="Arial" w:hAnsi="Arial" w:cs="Arial"/>
                <w:sz w:val="20"/>
                <w:szCs w:val="20"/>
              </w:rPr>
              <w:t>Explain the significance of the word ‘smooth’ in modelling situations, indicating that you can ignore the frictional component of the contact force that resists motion parallel to the surface. Ensure that learners understand the significance of the direction of the contact force.</w:t>
            </w:r>
          </w:p>
          <w:p w:rsidR="005931F0"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2013 paper 42 question 7 (This question involves motion of an object on a smooth surface, although skills from other parts of the Scheme of Work are also needed)</w:t>
            </w:r>
          </w:p>
          <w:p w:rsidR="005931F0" w:rsidRDefault="005931F0" w:rsidP="00D52E76">
            <w:pPr>
              <w:rPr>
                <w:rFonts w:ascii="Arial" w:hAnsi="Arial" w:cs="Arial"/>
                <w:sz w:val="20"/>
                <w:szCs w:val="20"/>
              </w:rPr>
            </w:pPr>
            <w:r>
              <w:rPr>
                <w:rFonts w:ascii="Arial" w:hAnsi="Arial" w:cs="Arial"/>
                <w:sz w:val="20"/>
                <w:szCs w:val="20"/>
              </w:rPr>
              <w:t>November 2014 paper 41 question 2</w:t>
            </w:r>
          </w:p>
          <w:p w:rsidR="005931F0" w:rsidRPr="00002FA4" w:rsidRDefault="005931F0" w:rsidP="00D52E76">
            <w:pPr>
              <w:rPr>
                <w:rFonts w:ascii="Arial" w:hAnsi="Arial" w:cs="Arial"/>
                <w:sz w:val="20"/>
                <w:szCs w:val="20"/>
              </w:rPr>
            </w:pPr>
            <w:r>
              <w:rPr>
                <w:rFonts w:ascii="Arial" w:hAnsi="Arial" w:cs="Arial"/>
                <w:sz w:val="20"/>
                <w:szCs w:val="20"/>
              </w:rPr>
              <w:t>November 2014 paper 42 question 4 (This question models the same situation twice; once on a smooth surface and once on a rough surface, and is useful to demonstrate the difference between the two cases)</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 xml:space="preserve">Understand the concepts of limiting friction and limiting equilibrium; recall the definition of coefficient of friction, and use the relationship </w:t>
            </w:r>
            <w:r w:rsidRPr="00AB7FC3">
              <w:rPr>
                <w:rFonts w:ascii="Arial" w:hAnsi="Arial" w:cs="Arial"/>
                <w:i/>
                <w:sz w:val="20"/>
                <w:szCs w:val="20"/>
              </w:rPr>
              <w:t>F = µR or F ≤ µR</w:t>
            </w:r>
            <w:r w:rsidRPr="00AB7FC3">
              <w:rPr>
                <w:rFonts w:ascii="Arial" w:hAnsi="Arial" w:cs="Arial"/>
                <w:sz w:val="20"/>
                <w:szCs w:val="20"/>
              </w:rPr>
              <w:t>, as appropriate</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Discuss why the object does not slide until a ‘critical’ angle is achieved. This could form the basis of an investigation, with different objects and/or different surfaces. A similar investigation might include just a horizontal surface and a measurable pulling force, to see what size force is required to move the object.</w:t>
            </w:r>
          </w:p>
          <w:p w:rsidR="005931F0" w:rsidRDefault="005931F0" w:rsidP="00D52E76">
            <w:pPr>
              <w:rPr>
                <w:rFonts w:ascii="Arial" w:hAnsi="Arial" w:cs="Arial"/>
                <w:sz w:val="20"/>
                <w:szCs w:val="20"/>
              </w:rPr>
            </w:pPr>
          </w:p>
          <w:p w:rsidR="005931F0" w:rsidRPr="00AB7FC3" w:rsidRDefault="005931F0" w:rsidP="00D52E76">
            <w:pPr>
              <w:rPr>
                <w:rFonts w:ascii="Arial" w:hAnsi="Arial" w:cs="Arial"/>
                <w:sz w:val="20"/>
                <w:szCs w:val="20"/>
              </w:rPr>
            </w:pPr>
            <w:r>
              <w:rPr>
                <w:rFonts w:ascii="Arial" w:hAnsi="Arial" w:cs="Arial"/>
                <w:sz w:val="20"/>
                <w:szCs w:val="20"/>
              </w:rPr>
              <w:t xml:space="preserve">This website </w:t>
            </w:r>
            <w:hyperlink r:id="rId22" w:history="1">
              <w:r w:rsidRPr="00B26DF0">
                <w:rPr>
                  <w:rStyle w:val="Hyperlink"/>
                  <w:rFonts w:ascii="Arial" w:hAnsi="Arial" w:cs="Arial"/>
                  <w:sz w:val="20"/>
                  <w:szCs w:val="20"/>
                </w:rPr>
                <w:t>http://www.examsolutions.net/maths-revision/mechanics/statics/friction/tutorial-1.php</w:t>
              </w:r>
            </w:hyperlink>
            <w:r>
              <w:rPr>
                <w:rFonts w:ascii="Arial" w:hAnsi="Arial" w:cs="Arial"/>
                <w:sz w:val="20"/>
                <w:szCs w:val="20"/>
              </w:rPr>
              <w:t xml:space="preserve"> has a useful video tutorial summarising most of the ideas about friction in Mechanics.</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Use Newton’s third law</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 xml:space="preserve">Present learners with a variety of situations in which a force is to be identified. Define Newton’s third law and ask for the equal and opposite force to each one that has been identified. Some typical cases to consider: (1) the resultant force experienced by a pulley when two connected masses are hung over it, (a problem involving strings at different angles could be used as an </w:t>
            </w:r>
            <w:r w:rsidRPr="0080587F">
              <w:rPr>
                <w:rFonts w:ascii="Arial" w:hAnsi="Arial" w:cs="Arial"/>
                <w:b/>
                <w:sz w:val="20"/>
                <w:szCs w:val="20"/>
              </w:rPr>
              <w:t>extension</w:t>
            </w:r>
            <w:r>
              <w:rPr>
                <w:rFonts w:ascii="Arial" w:hAnsi="Arial" w:cs="Arial"/>
                <w:sz w:val="20"/>
                <w:szCs w:val="20"/>
              </w:rPr>
              <w:t xml:space="preserve"> exercise), (2) a mass in a lift/elevator supported or raised by a cable, (3) a ‘towing’ situation e.g. car and trailer/caravan (these might be better used after the section on Newton’s Laws of Motion has been covered).</w:t>
            </w:r>
          </w:p>
          <w:p w:rsidR="005931F0" w:rsidRDefault="005931F0" w:rsidP="00D52E76">
            <w:pPr>
              <w:rPr>
                <w:rFonts w:ascii="Arial" w:hAnsi="Arial" w:cs="Arial"/>
                <w:sz w:val="20"/>
                <w:szCs w:val="20"/>
              </w:rPr>
            </w:pPr>
          </w:p>
          <w:p w:rsidR="005931F0" w:rsidRPr="00AB7FC3" w:rsidRDefault="005931F0" w:rsidP="00D52E76">
            <w:pPr>
              <w:rPr>
                <w:rFonts w:ascii="Arial" w:hAnsi="Arial" w:cs="Arial"/>
                <w:sz w:val="20"/>
                <w:szCs w:val="20"/>
              </w:rPr>
            </w:pPr>
            <w:r>
              <w:rPr>
                <w:rFonts w:ascii="Arial" w:hAnsi="Arial" w:cs="Arial"/>
                <w:sz w:val="20"/>
                <w:szCs w:val="20"/>
              </w:rPr>
              <w:t xml:space="preserve">You can find good notes and a few examples and questions here: </w:t>
            </w:r>
            <w:hyperlink r:id="rId23" w:history="1">
              <w:r w:rsidRPr="00FD3B4C">
                <w:rPr>
                  <w:rStyle w:val="Hyperlink"/>
                  <w:rFonts w:ascii="Arial" w:hAnsi="Arial" w:cs="Arial"/>
                  <w:sz w:val="20"/>
                  <w:szCs w:val="20"/>
                </w:rPr>
                <w:t>http://www.mathcentre.ac.uk/resources/uploaded/mc-web-mech2-11-2009.pdf</w:t>
              </w:r>
            </w:hyperlink>
          </w:p>
        </w:tc>
      </w:tr>
    </w:tbl>
    <w:p w:rsidR="00763CE8" w:rsidRDefault="00763CE8" w:rsidP="00B434C1">
      <w:pPr>
        <w:ind w:left="-567" w:right="43"/>
        <w:rPr>
          <w:rFonts w:ascii="Arial" w:hAnsi="Arial" w:cs="Arial"/>
          <w:color w:val="FFFFFF"/>
          <w:sz w:val="20"/>
          <w:szCs w:val="20"/>
        </w:rPr>
      </w:pPr>
    </w:p>
    <w:p w:rsidR="005931F0" w:rsidRDefault="005931F0" w:rsidP="00B434C1">
      <w:pPr>
        <w:ind w:left="-567" w:right="43"/>
        <w:rPr>
          <w:rFonts w:ascii="Arial" w:hAnsi="Arial" w:cs="Arial"/>
          <w:color w:val="FFFFFF"/>
          <w:sz w:val="20"/>
          <w:szCs w:val="20"/>
        </w:rPr>
      </w:pPr>
    </w:p>
    <w:p w:rsidR="005931F0" w:rsidRPr="00A33EB6" w:rsidRDefault="005931F0"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4"/>
          <w:footerReference w:type="first" r:id="rId25"/>
          <w:pgSz w:w="16840" w:h="11900" w:orient="landscape" w:code="9"/>
          <w:pgMar w:top="1127" w:right="1440" w:bottom="1797" w:left="1440" w:header="0" w:footer="470" w:gutter="0"/>
          <w:cols w:space="708"/>
          <w:titlePg/>
        </w:sectPr>
      </w:pPr>
    </w:p>
    <w:bookmarkStart w:id="5" w:name="_Toc444264184"/>
    <w:p w:rsidR="00554812" w:rsidRPr="005931F0" w:rsidRDefault="005931F0" w:rsidP="005931F0">
      <w:pPr>
        <w:pStyle w:val="Heading1"/>
        <w:numPr>
          <w:ilvl w:val="0"/>
          <w:numId w:val="15"/>
        </w:numPr>
      </w:pPr>
      <w:r w:rsidRPr="005931F0">
        <w:lastRenderedPageBreak/>
        <w:fldChar w:fldCharType="begin"/>
      </w:r>
      <w:r w:rsidRPr="005931F0">
        <w:instrText xml:space="preserve"> HYPERLINK  \l "_Contents" </w:instrText>
      </w:r>
      <w:r w:rsidRPr="005931F0">
        <w:fldChar w:fldCharType="separate"/>
      </w:r>
      <w:r w:rsidRPr="005931F0">
        <w:rPr>
          <w:rStyle w:val="Hyperlink"/>
          <w:color w:val="C30045"/>
          <w:u w:val="none"/>
        </w:rPr>
        <w:t>Kinematics of motion in a straight line</w:t>
      </w:r>
      <w:bookmarkEnd w:id="5"/>
      <w:r w:rsidRPr="005931F0">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828"/>
        <w:gridCol w:w="10773"/>
      </w:tblGrid>
      <w:tr w:rsidR="005931F0" w:rsidRPr="00AB7FC3" w:rsidTr="005931F0">
        <w:trPr>
          <w:tblHeader/>
        </w:trPr>
        <w:tc>
          <w:tcPr>
            <w:tcW w:w="3828"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Learning objectives</w:t>
            </w:r>
          </w:p>
        </w:tc>
        <w:tc>
          <w:tcPr>
            <w:tcW w:w="10773"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Understand the concepts of distance and speed as scalar quantities, and of displacement, velocity and acceleration as vector quantities (in one dimension only)</w:t>
            </w:r>
            <w:r>
              <w:rPr>
                <w:rFonts w:ascii="Arial" w:hAnsi="Arial" w:cs="Arial"/>
                <w:sz w:val="20"/>
                <w:szCs w:val="20"/>
              </w:rPr>
              <w:t>.</w:t>
            </w:r>
          </w:p>
        </w:tc>
        <w:tc>
          <w:tcPr>
            <w:tcW w:w="10773" w:type="dxa"/>
          </w:tcPr>
          <w:p w:rsidR="005931F0" w:rsidRPr="00AB7FC3" w:rsidRDefault="005931F0" w:rsidP="00D52E76">
            <w:pPr>
              <w:rPr>
                <w:rFonts w:ascii="Arial" w:hAnsi="Arial" w:cs="Arial"/>
                <w:sz w:val="20"/>
                <w:szCs w:val="20"/>
              </w:rPr>
            </w:pPr>
            <w:r>
              <w:rPr>
                <w:rFonts w:ascii="Arial" w:hAnsi="Arial" w:cs="Arial"/>
                <w:sz w:val="20"/>
                <w:szCs w:val="20"/>
              </w:rPr>
              <w:t>Reiterate the difference between scalar and vector quantities. In one dimension, the direction of a vector will determine whether you use a positive or negative sign. A few simple examples of this should be sufficient. You should stress that negative speed or distance is not appropriate, and that use of these will be penalised in exams. Also ensure that learners understand that a negative acceleration is equivalent to a positive deceleration.</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Sketch and interpret displacement-time graphs and velocity-time graphs, and in particular appreciate that:</w:t>
            </w:r>
          </w:p>
          <w:p w:rsidR="005931F0" w:rsidRPr="00AB7FC3" w:rsidRDefault="005931F0" w:rsidP="005931F0">
            <w:pPr>
              <w:numPr>
                <w:ilvl w:val="0"/>
                <w:numId w:val="14"/>
              </w:numPr>
              <w:rPr>
                <w:rFonts w:ascii="Arial" w:hAnsi="Arial" w:cs="Arial"/>
                <w:sz w:val="20"/>
                <w:szCs w:val="20"/>
              </w:rPr>
            </w:pPr>
            <w:r w:rsidRPr="00AB7FC3">
              <w:rPr>
                <w:rFonts w:ascii="Arial" w:hAnsi="Arial" w:cs="Arial"/>
                <w:sz w:val="20"/>
                <w:szCs w:val="20"/>
              </w:rPr>
              <w:t>the area under a velocity-time graph represents displacement</w:t>
            </w:r>
          </w:p>
          <w:p w:rsidR="005931F0" w:rsidRPr="00AB7FC3" w:rsidRDefault="005931F0" w:rsidP="005931F0">
            <w:pPr>
              <w:numPr>
                <w:ilvl w:val="0"/>
                <w:numId w:val="14"/>
              </w:numPr>
              <w:rPr>
                <w:rFonts w:ascii="Arial" w:hAnsi="Arial" w:cs="Arial"/>
                <w:sz w:val="20"/>
                <w:szCs w:val="20"/>
              </w:rPr>
            </w:pPr>
            <w:r w:rsidRPr="00AB7FC3">
              <w:rPr>
                <w:rFonts w:ascii="Arial" w:hAnsi="Arial" w:cs="Arial"/>
                <w:sz w:val="20"/>
                <w:szCs w:val="20"/>
              </w:rPr>
              <w:t>the gradient of a displacement-time graph represents velocity</w:t>
            </w:r>
          </w:p>
          <w:p w:rsidR="005931F0" w:rsidRPr="00AB7FC3" w:rsidRDefault="005931F0" w:rsidP="005931F0">
            <w:pPr>
              <w:numPr>
                <w:ilvl w:val="0"/>
                <w:numId w:val="14"/>
              </w:numPr>
              <w:rPr>
                <w:rFonts w:ascii="Arial" w:hAnsi="Arial" w:cs="Arial"/>
                <w:sz w:val="20"/>
                <w:szCs w:val="20"/>
              </w:rPr>
            </w:pPr>
            <w:proofErr w:type="gramStart"/>
            <w:r w:rsidRPr="00AB7FC3">
              <w:rPr>
                <w:rFonts w:ascii="Arial" w:hAnsi="Arial" w:cs="Arial"/>
                <w:sz w:val="20"/>
                <w:szCs w:val="20"/>
              </w:rPr>
              <w:t>the</w:t>
            </w:r>
            <w:proofErr w:type="gramEnd"/>
            <w:r w:rsidRPr="00AB7FC3">
              <w:rPr>
                <w:rFonts w:ascii="Arial" w:hAnsi="Arial" w:cs="Arial"/>
                <w:sz w:val="20"/>
                <w:szCs w:val="20"/>
              </w:rPr>
              <w:t xml:space="preserve"> gradient of a velocity-time graph represents acceleration</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 xml:space="preserve">A summary of the key points for the two types of graphs, with a few questions, is given here: </w:t>
            </w:r>
            <w:hyperlink r:id="rId26" w:history="1">
              <w:r w:rsidRPr="00AC643E">
                <w:rPr>
                  <w:rStyle w:val="Hyperlink"/>
                  <w:rFonts w:ascii="Arial" w:hAnsi="Arial" w:cs="Arial"/>
                  <w:sz w:val="20"/>
                  <w:szCs w:val="20"/>
                </w:rPr>
                <w:t>http://www.mathcentre.ac.uk/resources/uploaded/mc-web-mech1-10-2009.pdf</w:t>
              </w:r>
            </w:hyperlink>
          </w:p>
          <w:p w:rsidR="005931F0" w:rsidRDefault="005931F0" w:rsidP="00D52E76">
            <w:pPr>
              <w:rPr>
                <w:rFonts w:ascii="Arial" w:hAnsi="Arial" w:cs="Arial"/>
                <w:sz w:val="20"/>
                <w:szCs w:val="20"/>
              </w:rPr>
            </w:pPr>
          </w:p>
          <w:p w:rsidR="005931F0" w:rsidRDefault="005931F0" w:rsidP="00D52E76">
            <w:pPr>
              <w:rPr>
                <w:rFonts w:ascii="Arial" w:hAnsi="Arial" w:cs="Arial"/>
                <w:sz w:val="20"/>
                <w:szCs w:val="20"/>
              </w:rPr>
            </w:pPr>
            <w:r>
              <w:rPr>
                <w:rFonts w:ascii="Arial" w:hAnsi="Arial" w:cs="Arial"/>
                <w:sz w:val="20"/>
                <w:szCs w:val="20"/>
              </w:rPr>
              <w:t>A more complete discussion, with extensive examples and questions, is at</w:t>
            </w:r>
          </w:p>
          <w:p w:rsidR="005931F0" w:rsidRDefault="00962774" w:rsidP="00D52E76">
            <w:pPr>
              <w:rPr>
                <w:rFonts w:ascii="Arial" w:hAnsi="Arial" w:cs="Arial"/>
                <w:sz w:val="20"/>
                <w:szCs w:val="20"/>
              </w:rPr>
            </w:pPr>
            <w:hyperlink r:id="rId27" w:history="1">
              <w:r w:rsidR="005931F0" w:rsidRPr="00AC643E">
                <w:rPr>
                  <w:rStyle w:val="Hyperlink"/>
                  <w:rFonts w:ascii="Arial" w:hAnsi="Arial" w:cs="Arial"/>
                  <w:sz w:val="20"/>
                  <w:szCs w:val="20"/>
                </w:rPr>
                <w:t>http://www.cimt.plymouth.ac.uk/projects/mepres/alevel/mechanics_ch2.pdf</w:t>
              </w:r>
            </w:hyperlink>
            <w:r w:rsidR="005931F0">
              <w:rPr>
                <w:rFonts w:ascii="Arial" w:hAnsi="Arial" w:cs="Arial"/>
                <w:sz w:val="20"/>
                <w:szCs w:val="20"/>
              </w:rPr>
              <w:t xml:space="preserve"> (This includes the calculus aspect and the equations of motion for constant acceleration, as well as a treatment of the forces involved in changing the motion of an object).</w:t>
            </w:r>
          </w:p>
          <w:p w:rsidR="005931F0"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2013 paper 42 question 6</w:t>
            </w:r>
          </w:p>
          <w:p w:rsidR="005931F0" w:rsidRDefault="005931F0" w:rsidP="00D52E76">
            <w:pPr>
              <w:rPr>
                <w:rFonts w:ascii="Arial" w:hAnsi="Arial" w:cs="Arial"/>
                <w:sz w:val="20"/>
                <w:szCs w:val="20"/>
              </w:rPr>
            </w:pPr>
            <w:r>
              <w:rPr>
                <w:rFonts w:ascii="Arial" w:hAnsi="Arial" w:cs="Arial"/>
                <w:sz w:val="20"/>
                <w:szCs w:val="20"/>
              </w:rPr>
              <w:t>November 2013 paper 42 question 7 parts (i) and (ii) (later parts require skills from other parts of the Scheme of Work)</w:t>
            </w:r>
          </w:p>
          <w:p w:rsidR="005931F0" w:rsidRPr="00AB7FC3" w:rsidRDefault="005931F0" w:rsidP="00D52E76">
            <w:pPr>
              <w:rPr>
                <w:rFonts w:ascii="Arial" w:hAnsi="Arial" w:cs="Arial"/>
                <w:sz w:val="20"/>
                <w:szCs w:val="20"/>
              </w:rPr>
            </w:pPr>
            <w:r>
              <w:rPr>
                <w:rFonts w:ascii="Arial" w:hAnsi="Arial" w:cs="Arial"/>
                <w:sz w:val="20"/>
                <w:szCs w:val="20"/>
              </w:rPr>
              <w:t>November 2013 paper 43 question 4</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Use differentiation and integration with respect to time to solve simple problems concerning displacement, velocity and acceleration (restricted to calculus within the scope of unit P1)</w:t>
            </w:r>
            <w:r>
              <w:rPr>
                <w:rFonts w:ascii="Arial" w:hAnsi="Arial" w:cs="Arial"/>
                <w:sz w:val="20"/>
                <w:szCs w:val="20"/>
              </w:rPr>
              <w:t>.</w:t>
            </w:r>
          </w:p>
        </w:tc>
        <w:tc>
          <w:tcPr>
            <w:tcW w:w="10773" w:type="dxa"/>
          </w:tcPr>
          <w:p w:rsidR="005931F0" w:rsidRPr="00000B78" w:rsidRDefault="005931F0" w:rsidP="00D52E76">
            <w:pPr>
              <w:rPr>
                <w:rFonts w:ascii="Arial" w:hAnsi="Arial" w:cs="Arial"/>
                <w:sz w:val="20"/>
                <w:szCs w:val="20"/>
              </w:rPr>
            </w:pPr>
            <w:r>
              <w:rPr>
                <w:rFonts w:ascii="Arial" w:hAnsi="Arial" w:cs="Arial"/>
                <w:sz w:val="20"/>
                <w:szCs w:val="20"/>
              </w:rPr>
              <w:t>The document mentioned above (</w:t>
            </w:r>
            <w:hyperlink r:id="rId28" w:history="1">
              <w:r w:rsidRPr="00B668CE">
                <w:rPr>
                  <w:rStyle w:val="Hyperlink"/>
                  <w:rFonts w:ascii="Arial" w:hAnsi="Arial" w:cs="Arial"/>
                  <w:sz w:val="20"/>
                  <w:szCs w:val="20"/>
                </w:rPr>
                <w:t>http://www.cimt.plymouth.ac.uk/projects/mepres/alevel/mechanics_ch2.pdf</w:t>
              </w:r>
            </w:hyperlink>
            <w:r>
              <w:rPr>
                <w:rFonts w:ascii="Arial" w:hAnsi="Arial" w:cs="Arial"/>
                <w:sz w:val="20"/>
                <w:szCs w:val="20"/>
              </w:rPr>
              <w:t>) has a good explanation of the use of differentiation and integration in the context of displacement, velocity and acceleration. It is worth spending time on examples that require learners to find constants of integration.</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2012 paper 41 question 4</w:t>
            </w:r>
          </w:p>
          <w:p w:rsidR="005931F0" w:rsidRPr="00AB7FC3" w:rsidRDefault="005931F0" w:rsidP="00D52E76">
            <w:pPr>
              <w:rPr>
                <w:rFonts w:ascii="Arial" w:hAnsi="Arial" w:cs="Arial"/>
                <w:sz w:val="20"/>
                <w:szCs w:val="20"/>
              </w:rPr>
            </w:pPr>
            <w:r>
              <w:rPr>
                <w:rFonts w:ascii="Arial" w:hAnsi="Arial" w:cs="Arial"/>
                <w:sz w:val="20"/>
                <w:szCs w:val="20"/>
              </w:rPr>
              <w:t>June 2012 paper 42 question 3</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Use appropriate formulae for motion with constant acceleration in a straight line</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The document mentioned above (</w:t>
            </w:r>
            <w:hyperlink r:id="rId29" w:history="1">
              <w:r w:rsidRPr="008D7B19">
                <w:rPr>
                  <w:rStyle w:val="Hyperlink"/>
                  <w:rFonts w:ascii="Arial" w:hAnsi="Arial" w:cs="Arial"/>
                  <w:sz w:val="20"/>
                  <w:szCs w:val="20"/>
                </w:rPr>
                <w:t>http://www.cimt.plymouth.ac.uk/projects/mepres/alevel/mechanics_ch2.pdf</w:t>
              </w:r>
            </w:hyperlink>
            <w:r>
              <w:rPr>
                <w:rFonts w:ascii="Arial" w:hAnsi="Arial" w:cs="Arial"/>
                <w:sz w:val="20"/>
                <w:szCs w:val="20"/>
              </w:rPr>
              <w:t>) demonstrates the derivation and use of the formulae, as well as providing questions for learners to try for themselves. It would be useful to challenge learners to derive the formulae, perhaps giving them a few hints. They could start from the basic definition of constant acceleration as the difference in velocities per second, or from their understanding of acceleration as the gradient of a velocity-time graph.</w:t>
            </w:r>
          </w:p>
          <w:p w:rsidR="005931F0" w:rsidRPr="00FD47C8" w:rsidRDefault="005931F0" w:rsidP="00D52E76">
            <w:pPr>
              <w:rPr>
                <w:rFonts w:ascii="Arial" w:hAnsi="Arial" w:cs="Arial"/>
                <w:b/>
                <w:sz w:val="20"/>
                <w:szCs w:val="20"/>
              </w:rPr>
            </w:pPr>
          </w:p>
          <w:p w:rsidR="005931F0" w:rsidRDefault="00962774" w:rsidP="00D52E76">
            <w:pPr>
              <w:rPr>
                <w:rFonts w:ascii="Arial" w:hAnsi="Arial" w:cs="Arial"/>
                <w:b/>
                <w:sz w:val="20"/>
                <w:szCs w:val="20"/>
              </w:rPr>
            </w:pPr>
            <w:hyperlink r:id="rId30" w:history="1">
              <w:r w:rsidR="005931F0" w:rsidRPr="008D7B19">
                <w:rPr>
                  <w:rStyle w:val="Hyperlink"/>
                  <w:rFonts w:ascii="Arial" w:hAnsi="Arial" w:cs="Arial"/>
                  <w:sz w:val="20"/>
                  <w:szCs w:val="20"/>
                </w:rPr>
                <w:t>https://www.youtube.com/watch?v=jfOSQBB7Bhs</w:t>
              </w:r>
            </w:hyperlink>
            <w:r w:rsidR="005931F0">
              <w:rPr>
                <w:rFonts w:ascii="Arial" w:hAnsi="Arial" w:cs="Arial"/>
                <w:sz w:val="20"/>
                <w:szCs w:val="20"/>
              </w:rPr>
              <w:t xml:space="preserve"> is a video with a straightforward example demonstrating very clearly the use of the formulae (sometimes known as ‘</w:t>
            </w:r>
            <w:proofErr w:type="spellStart"/>
            <w:r w:rsidR="005931F0">
              <w:rPr>
                <w:rFonts w:ascii="Arial" w:hAnsi="Arial" w:cs="Arial"/>
                <w:sz w:val="20"/>
                <w:szCs w:val="20"/>
              </w:rPr>
              <w:t>suvat</w:t>
            </w:r>
            <w:proofErr w:type="spellEnd"/>
            <w:r w:rsidR="005931F0">
              <w:rPr>
                <w:rFonts w:ascii="Arial" w:hAnsi="Arial" w:cs="Arial"/>
                <w:sz w:val="20"/>
                <w:szCs w:val="20"/>
              </w:rPr>
              <w:t>’ equations, named after the five variables involved).</w:t>
            </w:r>
            <w:r w:rsidR="005931F0">
              <w:rPr>
                <w:rFonts w:ascii="Arial" w:hAnsi="Arial" w:cs="Arial"/>
                <w:b/>
                <w:sz w:val="20"/>
                <w:szCs w:val="20"/>
              </w:rPr>
              <w:t xml:space="preserve">  </w:t>
            </w:r>
          </w:p>
          <w:p w:rsidR="005931F0" w:rsidRDefault="005931F0" w:rsidP="00D52E76">
            <w:pPr>
              <w:rPr>
                <w:rFonts w:ascii="Arial" w:hAnsi="Arial" w:cs="Arial"/>
                <w:sz w:val="20"/>
                <w:szCs w:val="20"/>
              </w:rPr>
            </w:pPr>
            <w:r>
              <w:rPr>
                <w:rFonts w:ascii="Arial" w:hAnsi="Arial" w:cs="Arial"/>
                <w:sz w:val="20"/>
                <w:szCs w:val="20"/>
              </w:rPr>
              <w:t>It is particularly important to make it clear to learners that these formulae can only be used in cases where the acceleration is constant, not where acceleration varies with time. It is also important that learners have experienced, and discussed the relevance of, cases where the time has to be found from a quadratic equation, giving two solutions.</w:t>
            </w:r>
          </w:p>
          <w:p w:rsidR="005931F0" w:rsidRPr="00FD47C8" w:rsidRDefault="005931F0" w:rsidP="00D52E76">
            <w:pPr>
              <w:rPr>
                <w:rFonts w:ascii="Arial" w:hAnsi="Arial" w:cs="Arial"/>
                <w:sz w:val="20"/>
                <w:szCs w:val="20"/>
              </w:rPr>
            </w:pPr>
          </w:p>
          <w:p w:rsidR="005931F0" w:rsidRDefault="005931F0" w:rsidP="00D52E76">
            <w:pPr>
              <w:rPr>
                <w:rFonts w:ascii="Arial" w:hAnsi="Arial" w:cs="Arial"/>
                <w:sz w:val="20"/>
                <w:szCs w:val="20"/>
              </w:rPr>
            </w:pPr>
            <w:r>
              <w:rPr>
                <w:rFonts w:ascii="Arial" w:hAnsi="Arial" w:cs="Arial"/>
                <w:sz w:val="20"/>
                <w:szCs w:val="20"/>
              </w:rPr>
              <w:t>Learners will benefit from attempting a wide variety of questions requiring them to use the equations of motion, and you can find many such questions in textbooks and at the links above.</w:t>
            </w:r>
          </w:p>
          <w:p w:rsidR="005931F0" w:rsidRDefault="005931F0" w:rsidP="00D52E76">
            <w:pPr>
              <w:rPr>
                <w:rFonts w:ascii="Arial" w:hAnsi="Arial" w:cs="Arial"/>
                <w:sz w:val="20"/>
                <w:szCs w:val="20"/>
              </w:rPr>
            </w:pPr>
            <w:r>
              <w:rPr>
                <w:rFonts w:ascii="Arial" w:hAnsi="Arial" w:cs="Arial"/>
                <w:sz w:val="20"/>
                <w:szCs w:val="20"/>
              </w:rPr>
              <w:t>Past paper questions on this objective often appear in questions that also cover other objectives, such as the use of Newton’s 2</w:t>
            </w:r>
            <w:r w:rsidRPr="00583A6C">
              <w:rPr>
                <w:rFonts w:ascii="Arial" w:hAnsi="Arial" w:cs="Arial"/>
                <w:sz w:val="20"/>
                <w:szCs w:val="20"/>
                <w:vertAlign w:val="superscript"/>
              </w:rPr>
              <w:t>nd</w:t>
            </w:r>
            <w:r>
              <w:rPr>
                <w:rFonts w:ascii="Arial" w:hAnsi="Arial" w:cs="Arial"/>
                <w:sz w:val="20"/>
                <w:szCs w:val="20"/>
              </w:rPr>
              <w:t xml:space="preserve"> law or vertical motion under gravity. This question applies only to this objective:</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Pr="00583A6C" w:rsidRDefault="005931F0" w:rsidP="00D52E76">
            <w:pPr>
              <w:rPr>
                <w:rFonts w:ascii="Arial" w:hAnsi="Arial" w:cs="Arial"/>
                <w:sz w:val="20"/>
                <w:szCs w:val="20"/>
              </w:rPr>
            </w:pPr>
            <w:r>
              <w:rPr>
                <w:rFonts w:ascii="Arial" w:hAnsi="Arial" w:cs="Arial"/>
                <w:sz w:val="20"/>
                <w:szCs w:val="20"/>
              </w:rPr>
              <w:t>June 2013 paper 42 question 2</w:t>
            </w:r>
          </w:p>
        </w:tc>
      </w:tr>
    </w:tbl>
    <w:p w:rsidR="005931F0" w:rsidRDefault="005931F0" w:rsidP="00B434C1">
      <w:pPr>
        <w:ind w:left="-567" w:right="43"/>
        <w:rPr>
          <w:rFonts w:ascii="Arial" w:hAnsi="Arial" w:cs="Arial"/>
          <w:color w:val="FFFFFF"/>
          <w:sz w:val="20"/>
          <w:szCs w:val="20"/>
        </w:rPr>
      </w:pPr>
    </w:p>
    <w:p w:rsidR="005931F0" w:rsidRPr="00A33EB6" w:rsidRDefault="005931F0"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6" w:name="_Toc444264185"/>
    <w:p w:rsidR="00554812" w:rsidRPr="005931F0" w:rsidRDefault="005931F0" w:rsidP="005931F0">
      <w:pPr>
        <w:pStyle w:val="Heading1"/>
        <w:numPr>
          <w:ilvl w:val="0"/>
          <w:numId w:val="15"/>
        </w:numPr>
      </w:pPr>
      <w:r w:rsidRPr="005931F0">
        <w:lastRenderedPageBreak/>
        <w:fldChar w:fldCharType="begin"/>
      </w:r>
      <w:r w:rsidRPr="005931F0">
        <w:instrText xml:space="preserve"> HYPERLINK  \l "_Contents" </w:instrText>
      </w:r>
      <w:r w:rsidRPr="005931F0">
        <w:fldChar w:fldCharType="separate"/>
      </w:r>
      <w:r w:rsidRPr="005931F0">
        <w:rPr>
          <w:rStyle w:val="Hyperlink"/>
          <w:color w:val="C30045"/>
          <w:u w:val="none"/>
        </w:rPr>
        <w:t>Newton’s laws of motion</w:t>
      </w:r>
      <w:bookmarkEnd w:id="6"/>
      <w:r w:rsidRPr="005931F0">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828"/>
        <w:gridCol w:w="10773"/>
      </w:tblGrid>
      <w:tr w:rsidR="005931F0" w:rsidRPr="00AB7FC3" w:rsidTr="005931F0">
        <w:trPr>
          <w:tblHeader/>
        </w:trPr>
        <w:tc>
          <w:tcPr>
            <w:tcW w:w="3828"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Learning objectives</w:t>
            </w:r>
          </w:p>
        </w:tc>
        <w:tc>
          <w:tcPr>
            <w:tcW w:w="10773"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Apply Newton’s laws of motion to the linear motion of a particle of constant mass moving under the action of constant forces, which may include friction</w:t>
            </w:r>
            <w:r>
              <w:rPr>
                <w:rFonts w:ascii="Arial" w:hAnsi="Arial" w:cs="Arial"/>
                <w:sz w:val="20"/>
                <w:szCs w:val="20"/>
              </w:rPr>
              <w:t>.</w:t>
            </w:r>
          </w:p>
        </w:tc>
        <w:tc>
          <w:tcPr>
            <w:tcW w:w="10773" w:type="dxa"/>
          </w:tcPr>
          <w:p w:rsidR="005931F0" w:rsidRPr="001227F3" w:rsidRDefault="005931F0" w:rsidP="00D52E76">
            <w:pPr>
              <w:rPr>
                <w:rFonts w:ascii="Arial" w:hAnsi="Arial" w:cs="Arial"/>
                <w:sz w:val="20"/>
                <w:szCs w:val="20"/>
              </w:rPr>
            </w:pPr>
            <w:r>
              <w:rPr>
                <w:rFonts w:ascii="Arial" w:hAnsi="Arial" w:cs="Arial"/>
                <w:sz w:val="20"/>
                <w:szCs w:val="20"/>
              </w:rPr>
              <w:t>It is essential that learners can identify the direction of motion and understand that forces resolved perpendicular to the motion must be balanced, while the resultant force parallel to the motion is what will cause the acceleration.</w:t>
            </w:r>
          </w:p>
          <w:p w:rsidR="005931F0" w:rsidRDefault="00962774" w:rsidP="00D52E76">
            <w:pPr>
              <w:rPr>
                <w:rFonts w:ascii="Arial" w:hAnsi="Arial" w:cs="Arial"/>
                <w:b/>
                <w:sz w:val="20"/>
                <w:szCs w:val="20"/>
              </w:rPr>
            </w:pPr>
            <w:hyperlink r:id="rId31" w:history="1">
              <w:r w:rsidR="005931F0" w:rsidRPr="008D7B19">
                <w:rPr>
                  <w:rStyle w:val="Hyperlink"/>
                  <w:rFonts w:ascii="Arial" w:hAnsi="Arial" w:cs="Arial"/>
                  <w:sz w:val="20"/>
                  <w:szCs w:val="20"/>
                </w:rPr>
                <w:t>https://www.khanacademy.org/science/physics/forces-newtons-laws/newtons-laws-of-motion</w:t>
              </w:r>
            </w:hyperlink>
            <w:r w:rsidR="005931F0">
              <w:rPr>
                <w:rFonts w:ascii="Arial" w:hAnsi="Arial" w:cs="Arial"/>
                <w:sz w:val="20"/>
                <w:szCs w:val="20"/>
              </w:rPr>
              <w:t xml:space="preserve"> has a good description of all three of Newton’s laws of motion, presented in an interesting way and with thoughtful questions in quiz form.</w:t>
            </w:r>
          </w:p>
          <w:p w:rsidR="005931F0" w:rsidRPr="00627A32" w:rsidRDefault="005931F0" w:rsidP="00D52E76">
            <w:pPr>
              <w:rPr>
                <w:rFonts w:ascii="Arial" w:hAnsi="Arial" w:cs="Arial"/>
                <w:b/>
                <w:sz w:val="20"/>
                <w:szCs w:val="20"/>
              </w:rPr>
            </w:pPr>
          </w:p>
          <w:p w:rsidR="005931F0" w:rsidRDefault="005931F0" w:rsidP="00D52E76">
            <w:pPr>
              <w:rPr>
                <w:rFonts w:ascii="Arial" w:hAnsi="Arial" w:cs="Arial"/>
                <w:sz w:val="20"/>
                <w:szCs w:val="20"/>
              </w:rPr>
            </w:pPr>
            <w:r>
              <w:rPr>
                <w:rFonts w:ascii="Arial" w:hAnsi="Arial" w:cs="Arial"/>
                <w:sz w:val="20"/>
                <w:szCs w:val="20"/>
              </w:rPr>
              <w:t xml:space="preserve">Interested and more able learners might find the video here </w:t>
            </w:r>
            <w:hyperlink r:id="rId32" w:history="1">
              <w:r w:rsidRPr="00385AAE">
                <w:rPr>
                  <w:rStyle w:val="Hyperlink"/>
                  <w:rFonts w:ascii="Arial" w:hAnsi="Arial" w:cs="Arial"/>
                  <w:sz w:val="20"/>
                  <w:szCs w:val="20"/>
                </w:rPr>
                <w:t>http://mathcentre.ac.uk/students/topics/mechanics/newton/</w:t>
              </w:r>
            </w:hyperlink>
            <w:r>
              <w:rPr>
                <w:rFonts w:ascii="Arial" w:hAnsi="Arial" w:cs="Arial"/>
                <w:sz w:val="20"/>
                <w:szCs w:val="20"/>
              </w:rPr>
              <w:t xml:space="preserve"> worth watching, although it deals with motion in two dimensions, such as orbital motion, and therefore goes beyond the scope of this scheme of work.</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sz w:val="20"/>
                <w:szCs w:val="20"/>
              </w:rPr>
              <w:t>There is good coverage of this topic in the document mentioned above (</w:t>
            </w:r>
            <w:hyperlink r:id="rId33" w:history="1">
              <w:r w:rsidRPr="00385AAE">
                <w:rPr>
                  <w:rStyle w:val="Hyperlink"/>
                  <w:rFonts w:ascii="Arial" w:hAnsi="Arial" w:cs="Arial"/>
                  <w:sz w:val="20"/>
                  <w:szCs w:val="20"/>
                </w:rPr>
                <w:t>http://www.cimt.plymouth.ac.uk/projects/mepres/alevel/mechanics_ch2.pdf</w:t>
              </w:r>
            </w:hyperlink>
            <w:r>
              <w:rPr>
                <w:rFonts w:ascii="Arial" w:hAnsi="Arial" w:cs="Arial"/>
                <w:sz w:val="20"/>
                <w:szCs w:val="20"/>
              </w:rPr>
              <w:t xml:space="preserve"> ) with useful exercises for learners, perhaps for independent study. </w:t>
            </w:r>
            <w:r w:rsidRPr="003D224C">
              <w:rPr>
                <w:rFonts w:ascii="Arial" w:hAnsi="Arial" w:cs="Arial"/>
                <w:b/>
                <w:sz w:val="20"/>
                <w:szCs w:val="20"/>
              </w:rPr>
              <w:t>(I)</w:t>
            </w:r>
          </w:p>
          <w:p w:rsidR="005931F0" w:rsidRDefault="005931F0" w:rsidP="00D52E76">
            <w:pPr>
              <w:rPr>
                <w:rFonts w:ascii="Arial" w:hAnsi="Arial" w:cs="Arial"/>
                <w:b/>
                <w:sz w:val="20"/>
                <w:szCs w:val="20"/>
              </w:rPr>
            </w:pPr>
          </w:p>
          <w:p w:rsidR="005931F0" w:rsidRDefault="005931F0" w:rsidP="00D52E76">
            <w:pPr>
              <w:rPr>
                <w:rFonts w:ascii="Arial" w:hAnsi="Arial" w:cs="Arial"/>
                <w:sz w:val="20"/>
                <w:szCs w:val="20"/>
              </w:rPr>
            </w:pPr>
            <w:r>
              <w:rPr>
                <w:rFonts w:ascii="Arial" w:hAnsi="Arial" w:cs="Arial"/>
                <w:sz w:val="20"/>
                <w:szCs w:val="20"/>
              </w:rPr>
              <w:t>Of the past paper questions that explore this objective, many also require other objectives, for example regarding mass and weight, or motion on an inclined plane. Here are some which focus largely on horizontal motion:</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Pr="001227F3" w:rsidRDefault="005931F0" w:rsidP="00D52E76">
            <w:pPr>
              <w:rPr>
                <w:rFonts w:ascii="Arial" w:hAnsi="Arial" w:cs="Arial"/>
                <w:sz w:val="20"/>
                <w:szCs w:val="20"/>
              </w:rPr>
            </w:pPr>
            <w:r>
              <w:rPr>
                <w:rFonts w:ascii="Arial" w:hAnsi="Arial" w:cs="Arial"/>
                <w:sz w:val="20"/>
                <w:szCs w:val="20"/>
              </w:rPr>
              <w:t>June 2013 paper 42 question 1</w:t>
            </w:r>
          </w:p>
          <w:p w:rsidR="005931F0" w:rsidRDefault="005931F0" w:rsidP="00D52E76">
            <w:pPr>
              <w:rPr>
                <w:rFonts w:ascii="Arial" w:hAnsi="Arial" w:cs="Arial"/>
                <w:sz w:val="20"/>
                <w:szCs w:val="20"/>
              </w:rPr>
            </w:pPr>
            <w:r>
              <w:rPr>
                <w:rFonts w:ascii="Arial" w:hAnsi="Arial" w:cs="Arial"/>
                <w:sz w:val="20"/>
                <w:szCs w:val="20"/>
              </w:rPr>
              <w:t>June 2013 paper 43 question 6</w:t>
            </w:r>
          </w:p>
          <w:p w:rsidR="005931F0" w:rsidRPr="00574705" w:rsidRDefault="005931F0" w:rsidP="00D52E76">
            <w:pPr>
              <w:rPr>
                <w:rFonts w:ascii="Arial" w:hAnsi="Arial" w:cs="Arial"/>
                <w:sz w:val="20"/>
                <w:szCs w:val="20"/>
              </w:rPr>
            </w:pPr>
            <w:r>
              <w:rPr>
                <w:rFonts w:ascii="Arial" w:hAnsi="Arial" w:cs="Arial"/>
                <w:sz w:val="20"/>
                <w:szCs w:val="20"/>
              </w:rPr>
              <w:t>November 2013 paper 41 question 4</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Use the relationship between mass and weight</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You should ensure that learners are familiar with the instruction on the front of the exam paper to use 10 ms</w:t>
            </w:r>
            <w:r>
              <w:rPr>
                <w:rFonts w:ascii="Arial" w:hAnsi="Arial" w:cs="Arial"/>
                <w:sz w:val="20"/>
                <w:szCs w:val="20"/>
                <w:vertAlign w:val="superscript"/>
              </w:rPr>
              <w:t>-2</w:t>
            </w:r>
            <w:r>
              <w:rPr>
                <w:rFonts w:ascii="Arial" w:hAnsi="Arial" w:cs="Arial"/>
                <w:sz w:val="20"/>
                <w:szCs w:val="20"/>
              </w:rPr>
              <w:t xml:space="preserve"> as the acceleration due to gravity. Many learners will come across other values, for example in their study of Physics.</w:t>
            </w:r>
          </w:p>
          <w:p w:rsidR="005931F0" w:rsidRDefault="005931F0" w:rsidP="00D52E76">
            <w:pPr>
              <w:rPr>
                <w:rFonts w:ascii="Arial" w:hAnsi="Arial" w:cs="Arial"/>
                <w:sz w:val="20"/>
                <w:szCs w:val="20"/>
              </w:rPr>
            </w:pPr>
          </w:p>
          <w:p w:rsidR="005931F0" w:rsidRDefault="00962774" w:rsidP="00D52E76">
            <w:pPr>
              <w:rPr>
                <w:rFonts w:ascii="Arial" w:hAnsi="Arial" w:cs="Arial"/>
                <w:b/>
                <w:sz w:val="20"/>
                <w:szCs w:val="20"/>
              </w:rPr>
            </w:pPr>
            <w:hyperlink r:id="rId34" w:history="1">
              <w:r w:rsidR="005931F0" w:rsidRPr="000F7DC7">
                <w:rPr>
                  <w:rStyle w:val="Hyperlink"/>
                  <w:rFonts w:ascii="Arial" w:hAnsi="Arial" w:cs="Arial"/>
                  <w:sz w:val="20"/>
                  <w:szCs w:val="20"/>
                </w:rPr>
                <w:t>http://www.cimt.plymouth.ac.uk/projects/mepres/alevel/mechanics_ch2.pdf</w:t>
              </w:r>
            </w:hyperlink>
            <w:r w:rsidR="005931F0">
              <w:rPr>
                <w:rFonts w:ascii="Arial" w:hAnsi="Arial" w:cs="Arial"/>
                <w:sz w:val="20"/>
                <w:szCs w:val="20"/>
              </w:rPr>
              <w:t xml:space="preserve"> has some good ideas for practical work and discussions concerning acceleration due to gravity, and how to obtain the force of weight from a known mass.</w:t>
            </w:r>
          </w:p>
          <w:p w:rsidR="005931F0" w:rsidRDefault="005931F0" w:rsidP="00D52E76">
            <w:pPr>
              <w:rPr>
                <w:rFonts w:ascii="Arial" w:hAnsi="Arial" w:cs="Arial"/>
                <w:b/>
                <w:sz w:val="20"/>
                <w:szCs w:val="20"/>
              </w:rPr>
            </w:pPr>
          </w:p>
          <w:p w:rsidR="005931F0" w:rsidRPr="000D173F" w:rsidRDefault="005931F0" w:rsidP="00D52E76">
            <w:pPr>
              <w:rPr>
                <w:rFonts w:ascii="Arial" w:hAnsi="Arial" w:cs="Arial"/>
                <w:sz w:val="20"/>
                <w:szCs w:val="20"/>
              </w:rPr>
            </w:pPr>
            <w:r>
              <w:rPr>
                <w:rFonts w:ascii="Arial" w:hAnsi="Arial" w:cs="Arial"/>
                <w:b/>
                <w:sz w:val="20"/>
                <w:szCs w:val="20"/>
              </w:rPr>
              <w:t xml:space="preserve">Past papers: </w:t>
            </w:r>
            <w:r>
              <w:rPr>
                <w:rFonts w:ascii="Arial" w:hAnsi="Arial" w:cs="Arial"/>
                <w:sz w:val="20"/>
                <w:szCs w:val="20"/>
              </w:rPr>
              <w:t>This objective is covered extensively in questions listed under the vertical motion and motion on an inclined plane objective (see later).</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 xml:space="preserve">Solve simple problems which may be modelled as the motion of a particle </w:t>
            </w:r>
            <w:r w:rsidRPr="00AB7FC3">
              <w:rPr>
                <w:rFonts w:ascii="Arial" w:hAnsi="Arial" w:cs="Arial"/>
                <w:sz w:val="20"/>
                <w:szCs w:val="20"/>
              </w:rPr>
              <w:lastRenderedPageBreak/>
              <w:t>moving vertically or on an inclined plane with constant acceleration</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lastRenderedPageBreak/>
              <w:t xml:space="preserve">This short video clip shows clearly how to analyse the forces on an object moving on an inclined plane: </w:t>
            </w:r>
            <w:hyperlink r:id="rId35" w:history="1">
              <w:r w:rsidRPr="00202CC4">
                <w:rPr>
                  <w:rStyle w:val="Hyperlink"/>
                  <w:rFonts w:ascii="Arial" w:hAnsi="Arial" w:cs="Arial"/>
                  <w:sz w:val="20"/>
                  <w:szCs w:val="20"/>
                </w:rPr>
                <w:t>https://www.youtube.com/watch?v=dA4BvYdw7Xg</w:t>
              </w:r>
            </w:hyperlink>
            <w:r>
              <w:rPr>
                <w:rFonts w:ascii="Arial" w:hAnsi="Arial" w:cs="Arial"/>
                <w:sz w:val="20"/>
                <w:szCs w:val="20"/>
              </w:rPr>
              <w:t xml:space="preserve"> </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2012 paper 43 question 6</w:t>
            </w:r>
          </w:p>
          <w:p w:rsidR="005931F0" w:rsidRDefault="005931F0" w:rsidP="00D52E76">
            <w:pPr>
              <w:rPr>
                <w:rFonts w:ascii="Arial" w:hAnsi="Arial" w:cs="Arial"/>
                <w:sz w:val="20"/>
                <w:szCs w:val="20"/>
              </w:rPr>
            </w:pPr>
            <w:r>
              <w:rPr>
                <w:rFonts w:ascii="Arial" w:hAnsi="Arial" w:cs="Arial"/>
                <w:sz w:val="20"/>
                <w:szCs w:val="20"/>
              </w:rPr>
              <w:t>June 2013 paper 41 question 3</w:t>
            </w:r>
          </w:p>
          <w:p w:rsidR="005931F0" w:rsidRPr="00AB7FC3" w:rsidRDefault="005931F0" w:rsidP="00D52E76">
            <w:pPr>
              <w:rPr>
                <w:rFonts w:ascii="Arial" w:hAnsi="Arial" w:cs="Arial"/>
                <w:sz w:val="20"/>
                <w:szCs w:val="20"/>
              </w:rPr>
            </w:pPr>
            <w:r>
              <w:rPr>
                <w:rFonts w:ascii="Arial" w:hAnsi="Arial" w:cs="Arial"/>
                <w:sz w:val="20"/>
                <w:szCs w:val="20"/>
              </w:rPr>
              <w:t>June 2013 paper 41 question 5</w:t>
            </w:r>
          </w:p>
        </w:tc>
      </w:tr>
      <w:tr w:rsidR="005931F0" w:rsidRPr="00AB7FC3" w:rsidTr="005931F0">
        <w:tc>
          <w:tcPr>
            <w:tcW w:w="3828" w:type="dxa"/>
            <w:tcBorders>
              <w:bottom w:val="single" w:sz="4" w:space="0" w:color="auto"/>
            </w:tcBorders>
          </w:tcPr>
          <w:p w:rsidR="005931F0" w:rsidRPr="00AB7FC3" w:rsidRDefault="005931F0" w:rsidP="00D52E76">
            <w:pPr>
              <w:rPr>
                <w:rFonts w:ascii="Arial" w:hAnsi="Arial" w:cs="Arial"/>
                <w:sz w:val="20"/>
                <w:szCs w:val="20"/>
              </w:rPr>
            </w:pPr>
            <w:r w:rsidRPr="00AB7FC3">
              <w:rPr>
                <w:rFonts w:ascii="Arial" w:hAnsi="Arial" w:cs="Arial"/>
                <w:sz w:val="20"/>
                <w:szCs w:val="20"/>
              </w:rPr>
              <w:lastRenderedPageBreak/>
              <w:t>Solve simple problems which may be modelled as the motion of two particles, connected by a light inextensible string which may pass over a fixed smooth peg or light pulley</w:t>
            </w:r>
            <w:r>
              <w:rPr>
                <w:rFonts w:ascii="Arial" w:hAnsi="Arial" w:cs="Arial"/>
                <w:sz w:val="20"/>
                <w:szCs w:val="20"/>
              </w:rPr>
              <w:t>.</w:t>
            </w:r>
          </w:p>
        </w:tc>
        <w:tc>
          <w:tcPr>
            <w:tcW w:w="10773" w:type="dxa"/>
            <w:tcBorders>
              <w:bottom w:val="single" w:sz="4" w:space="0" w:color="auto"/>
            </w:tcBorders>
          </w:tcPr>
          <w:p w:rsidR="005931F0" w:rsidRDefault="005931F0" w:rsidP="00D52E76">
            <w:pPr>
              <w:rPr>
                <w:rFonts w:ascii="Arial" w:hAnsi="Arial" w:cs="Arial"/>
                <w:sz w:val="20"/>
                <w:szCs w:val="20"/>
              </w:rPr>
            </w:pPr>
            <w:r>
              <w:rPr>
                <w:rFonts w:ascii="Arial" w:hAnsi="Arial" w:cs="Arial"/>
                <w:sz w:val="20"/>
                <w:szCs w:val="20"/>
              </w:rPr>
              <w:t>You will find it worthwhile to discuss the significance of the modelling assumptions here: ‘smooth’ peg or pulley implies constant tension along the length of the string, and ‘light inextensible string’ implies that the connected particles have identical acceleration.</w:t>
            </w:r>
          </w:p>
          <w:p w:rsidR="005931F0"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sz w:val="20"/>
                <w:szCs w:val="20"/>
              </w:rPr>
              <w:t xml:space="preserve">This link provides helpful notes, examples and questions: </w:t>
            </w:r>
            <w:hyperlink r:id="rId36" w:history="1">
              <w:r w:rsidRPr="00E37815">
                <w:rPr>
                  <w:rStyle w:val="Hyperlink"/>
                  <w:rFonts w:ascii="Arial" w:hAnsi="Arial" w:cs="Arial"/>
                  <w:sz w:val="20"/>
                  <w:szCs w:val="20"/>
                </w:rPr>
                <w:t>http://www.mathcentre.ac.uk/resources/uploaded/mc-web-mech2-12-2009.pdf</w:t>
              </w:r>
            </w:hyperlink>
            <w:r>
              <w:rPr>
                <w:rFonts w:ascii="Arial" w:hAnsi="Arial" w:cs="Arial"/>
                <w:sz w:val="20"/>
                <w:szCs w:val="20"/>
              </w:rPr>
              <w:t xml:space="preserve"> </w:t>
            </w:r>
            <w:r w:rsidRPr="003D224C">
              <w:rPr>
                <w:rFonts w:ascii="Arial" w:hAnsi="Arial" w:cs="Arial"/>
                <w:b/>
                <w:sz w:val="20"/>
                <w:szCs w:val="20"/>
              </w:rPr>
              <w:t>(I)</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sz w:val="20"/>
                <w:szCs w:val="20"/>
              </w:rPr>
              <w:t xml:space="preserve">A video tutorial with a clear example of how to solve vertical string questions is here: </w:t>
            </w:r>
            <w:hyperlink r:id="rId37" w:history="1">
              <w:r w:rsidRPr="00E37815">
                <w:rPr>
                  <w:rStyle w:val="Hyperlink"/>
                  <w:rFonts w:ascii="Arial" w:hAnsi="Arial" w:cs="Arial"/>
                  <w:sz w:val="20"/>
                  <w:szCs w:val="20"/>
                </w:rPr>
                <w:t>http://www.examsolutions.net/maths-revision/mechanics/dynamics/connected-particles/vertical-strings/tutorial-1.php</w:t>
              </w:r>
            </w:hyperlink>
          </w:p>
          <w:p w:rsidR="005931F0" w:rsidRDefault="005931F0" w:rsidP="00D52E76">
            <w:pPr>
              <w:rPr>
                <w:rFonts w:ascii="Arial" w:hAnsi="Arial" w:cs="Arial"/>
                <w:sz w:val="20"/>
                <w:szCs w:val="20"/>
              </w:rPr>
            </w:pPr>
          </w:p>
          <w:p w:rsidR="005931F0" w:rsidRDefault="005931F0" w:rsidP="00D52E76">
            <w:pPr>
              <w:rPr>
                <w:rFonts w:ascii="Arial" w:hAnsi="Arial" w:cs="Arial"/>
                <w:sz w:val="20"/>
                <w:szCs w:val="20"/>
              </w:rPr>
            </w:pPr>
            <w:r>
              <w:rPr>
                <w:rFonts w:ascii="Arial" w:hAnsi="Arial" w:cs="Arial"/>
                <w:sz w:val="20"/>
                <w:szCs w:val="20"/>
              </w:rPr>
              <w:t>This link shows an animation, with explanations, when at least one of the strings is not vertical:</w:t>
            </w:r>
          </w:p>
          <w:p w:rsidR="005931F0" w:rsidRDefault="00962774" w:rsidP="00D52E76">
            <w:pPr>
              <w:rPr>
                <w:rFonts w:ascii="Arial" w:hAnsi="Arial" w:cs="Arial"/>
                <w:b/>
                <w:sz w:val="20"/>
                <w:szCs w:val="20"/>
              </w:rPr>
            </w:pPr>
            <w:hyperlink r:id="rId38" w:history="1">
              <w:r w:rsidR="005931F0" w:rsidRPr="00E37815">
                <w:rPr>
                  <w:rStyle w:val="Hyperlink"/>
                  <w:rFonts w:ascii="Arial" w:hAnsi="Arial" w:cs="Arial"/>
                  <w:sz w:val="20"/>
                  <w:szCs w:val="20"/>
                </w:rPr>
                <w:t>http://www.examsolutions.net/maths-revision/mechanics/dynamics/connected-particles/inclined-planes/animation/tutorial-1.php</w:t>
              </w:r>
            </w:hyperlink>
          </w:p>
          <w:p w:rsidR="005931F0" w:rsidRDefault="005931F0" w:rsidP="00D52E76">
            <w:pPr>
              <w:rPr>
                <w:rFonts w:ascii="Arial" w:hAnsi="Arial" w:cs="Arial"/>
                <w:sz w:val="20"/>
                <w:szCs w:val="20"/>
              </w:rPr>
            </w:pPr>
            <w:r>
              <w:rPr>
                <w:rFonts w:ascii="Arial" w:hAnsi="Arial" w:cs="Arial"/>
                <w:sz w:val="20"/>
                <w:szCs w:val="20"/>
              </w:rPr>
              <w:t>It also links to examples of how to solve these problems.</w:t>
            </w:r>
          </w:p>
          <w:p w:rsidR="005931F0" w:rsidRPr="00022CAD"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2012 paper 41 question 6</w:t>
            </w:r>
          </w:p>
          <w:p w:rsidR="005931F0" w:rsidRDefault="005931F0" w:rsidP="00D52E76">
            <w:pPr>
              <w:rPr>
                <w:rFonts w:ascii="Arial" w:hAnsi="Arial" w:cs="Arial"/>
                <w:sz w:val="20"/>
                <w:szCs w:val="20"/>
              </w:rPr>
            </w:pPr>
            <w:r>
              <w:rPr>
                <w:rFonts w:ascii="Arial" w:hAnsi="Arial" w:cs="Arial"/>
                <w:sz w:val="20"/>
                <w:szCs w:val="20"/>
              </w:rPr>
              <w:t>June 2012 paper 43 question 7</w:t>
            </w:r>
          </w:p>
          <w:p w:rsidR="005931F0" w:rsidRPr="00AB7FC3" w:rsidRDefault="005931F0" w:rsidP="00D52E76">
            <w:pPr>
              <w:rPr>
                <w:rFonts w:ascii="Arial" w:hAnsi="Arial" w:cs="Arial"/>
                <w:sz w:val="20"/>
                <w:szCs w:val="20"/>
              </w:rPr>
            </w:pPr>
            <w:r>
              <w:rPr>
                <w:rFonts w:ascii="Arial" w:hAnsi="Arial" w:cs="Arial"/>
                <w:sz w:val="20"/>
                <w:szCs w:val="20"/>
              </w:rPr>
              <w:t>June 2013 paper 43 question 7</w:t>
            </w:r>
          </w:p>
        </w:tc>
      </w:tr>
    </w:tbl>
    <w:p w:rsidR="00554812" w:rsidRDefault="00554812" w:rsidP="00B434C1">
      <w:pPr>
        <w:ind w:left="-567" w:right="43"/>
        <w:rPr>
          <w:rFonts w:ascii="Arial" w:hAnsi="Arial" w:cs="Arial"/>
          <w:color w:val="FFFFFF"/>
          <w:sz w:val="20"/>
          <w:szCs w:val="20"/>
        </w:rPr>
      </w:pPr>
    </w:p>
    <w:p w:rsidR="005931F0" w:rsidRDefault="005931F0" w:rsidP="00B434C1">
      <w:pPr>
        <w:ind w:left="-567" w:right="43"/>
        <w:rPr>
          <w:rFonts w:ascii="Arial" w:hAnsi="Arial" w:cs="Arial"/>
          <w:color w:val="FFFFFF"/>
          <w:sz w:val="20"/>
          <w:szCs w:val="20"/>
        </w:rPr>
      </w:pPr>
    </w:p>
    <w:p w:rsidR="005931F0" w:rsidRPr="00A33EB6" w:rsidRDefault="005931F0"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7" w:name="_Toc444264186"/>
    <w:p w:rsidR="00554812" w:rsidRPr="005931F0" w:rsidRDefault="005931F0" w:rsidP="005931F0">
      <w:pPr>
        <w:pStyle w:val="Heading1"/>
        <w:numPr>
          <w:ilvl w:val="0"/>
          <w:numId w:val="15"/>
        </w:numPr>
      </w:pPr>
      <w:r w:rsidRPr="005931F0">
        <w:lastRenderedPageBreak/>
        <w:fldChar w:fldCharType="begin"/>
      </w:r>
      <w:r w:rsidRPr="005931F0">
        <w:instrText xml:space="preserve"> HYPERLINK  \l "_Contents" </w:instrText>
      </w:r>
      <w:r w:rsidRPr="005931F0">
        <w:fldChar w:fldCharType="separate"/>
      </w:r>
      <w:r w:rsidRPr="005931F0">
        <w:rPr>
          <w:rStyle w:val="Hyperlink"/>
          <w:color w:val="C30045"/>
          <w:u w:val="none"/>
        </w:rPr>
        <w:t>Energy, work and power</w:t>
      </w:r>
      <w:bookmarkEnd w:id="7"/>
      <w:r w:rsidRPr="005931F0">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828"/>
        <w:gridCol w:w="10773"/>
      </w:tblGrid>
      <w:tr w:rsidR="005931F0" w:rsidRPr="00AB7FC3" w:rsidTr="005931F0">
        <w:trPr>
          <w:tblHeader/>
        </w:trPr>
        <w:tc>
          <w:tcPr>
            <w:tcW w:w="3828"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Learning objectives</w:t>
            </w:r>
          </w:p>
        </w:tc>
        <w:tc>
          <w:tcPr>
            <w:tcW w:w="10773" w:type="dxa"/>
            <w:shd w:val="clear" w:color="auto" w:fill="C30045"/>
            <w:vAlign w:val="center"/>
          </w:tcPr>
          <w:p w:rsidR="005931F0" w:rsidRPr="00AB7FC3" w:rsidRDefault="005931F0" w:rsidP="00D52E76">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Understand the concept of the work done by a force, and calculate the work done by a constant force when its point of application undergoes a displacement not necessarily parallel to the force (use of the scalar product is not required)</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 xml:space="preserve">This link gives a definition of work done by a force and a tutorial on how to use this definition to solve problems when the motion is horizontal: </w:t>
            </w:r>
            <w:hyperlink r:id="rId39" w:history="1">
              <w:r w:rsidRPr="00E37815">
                <w:rPr>
                  <w:rStyle w:val="Hyperlink"/>
                  <w:rFonts w:ascii="Arial" w:hAnsi="Arial" w:cs="Arial"/>
                  <w:sz w:val="20"/>
                  <w:szCs w:val="20"/>
                </w:rPr>
                <w:t>http://www.examsolutions.net/maths-revision/mechanics/work-energy-power/work/horizontal/tutorial-1.php</w:t>
              </w:r>
            </w:hyperlink>
            <w:r>
              <w:rPr>
                <w:rFonts w:ascii="Arial" w:hAnsi="Arial" w:cs="Arial"/>
                <w:sz w:val="20"/>
                <w:szCs w:val="20"/>
              </w:rPr>
              <w:t xml:space="preserve"> and, for vertical motion, here </w:t>
            </w:r>
            <w:hyperlink r:id="rId40" w:history="1">
              <w:r w:rsidRPr="00E37815">
                <w:rPr>
                  <w:rStyle w:val="Hyperlink"/>
                  <w:rFonts w:ascii="Arial" w:hAnsi="Arial" w:cs="Arial"/>
                  <w:sz w:val="20"/>
                  <w:szCs w:val="20"/>
                </w:rPr>
                <w:t>http://www.examsolutions.net/maths-revision/mechanics/work-energy-power/work/vertical/tutorial-1.php</w:t>
              </w:r>
            </w:hyperlink>
            <w:r>
              <w:rPr>
                <w:rFonts w:ascii="Arial" w:hAnsi="Arial" w:cs="Arial"/>
                <w:sz w:val="20"/>
                <w:szCs w:val="20"/>
              </w:rPr>
              <w:t xml:space="preserve"> . This also gives an introduction to gravitational potential energy.</w:t>
            </w:r>
          </w:p>
          <w:p w:rsidR="005931F0" w:rsidRDefault="005931F0" w:rsidP="00D52E76">
            <w:pPr>
              <w:rPr>
                <w:rFonts w:ascii="Arial" w:hAnsi="Arial" w:cs="Arial"/>
                <w:sz w:val="20"/>
                <w:szCs w:val="20"/>
              </w:rPr>
            </w:pPr>
          </w:p>
          <w:p w:rsidR="005931F0" w:rsidRDefault="005931F0" w:rsidP="00D52E76">
            <w:pPr>
              <w:rPr>
                <w:rFonts w:ascii="Arial" w:hAnsi="Arial" w:cs="Arial"/>
                <w:sz w:val="20"/>
                <w:szCs w:val="20"/>
              </w:rPr>
            </w:pPr>
            <w:r>
              <w:rPr>
                <w:rFonts w:ascii="Arial" w:hAnsi="Arial" w:cs="Arial"/>
                <w:sz w:val="20"/>
                <w:szCs w:val="20"/>
              </w:rPr>
              <w:t xml:space="preserve">This link deals with motion on an inclined plane </w:t>
            </w:r>
            <w:hyperlink r:id="rId41" w:history="1">
              <w:r w:rsidRPr="00E37815">
                <w:rPr>
                  <w:rStyle w:val="Hyperlink"/>
                  <w:rFonts w:ascii="Arial" w:hAnsi="Arial" w:cs="Arial"/>
                  <w:sz w:val="20"/>
                  <w:szCs w:val="20"/>
                </w:rPr>
                <w:t>http://www.examsolutions.net/maths-revision/mechanics/work-energy-power/work/incline/tutorial-1.php</w:t>
              </w:r>
            </w:hyperlink>
          </w:p>
          <w:p w:rsidR="005931F0" w:rsidRPr="000F692B" w:rsidRDefault="005931F0" w:rsidP="00D52E76">
            <w:pPr>
              <w:rPr>
                <w:rFonts w:ascii="Arial" w:hAnsi="Arial" w:cs="Arial"/>
                <w:b/>
                <w:sz w:val="20"/>
                <w:szCs w:val="20"/>
              </w:rPr>
            </w:pPr>
            <w:r>
              <w:rPr>
                <w:rFonts w:ascii="Arial" w:hAnsi="Arial" w:cs="Arial"/>
                <w:b/>
                <w:sz w:val="20"/>
                <w:szCs w:val="20"/>
              </w:rPr>
              <w:t xml:space="preserve">   </w:t>
            </w: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2012 paper 42 question 1</w:t>
            </w:r>
          </w:p>
          <w:p w:rsidR="005931F0" w:rsidRDefault="005931F0" w:rsidP="00D52E76">
            <w:pPr>
              <w:rPr>
                <w:rFonts w:ascii="Arial" w:hAnsi="Arial" w:cs="Arial"/>
                <w:sz w:val="20"/>
                <w:szCs w:val="20"/>
              </w:rPr>
            </w:pPr>
            <w:r>
              <w:rPr>
                <w:rFonts w:ascii="Arial" w:hAnsi="Arial" w:cs="Arial"/>
                <w:sz w:val="20"/>
                <w:szCs w:val="20"/>
              </w:rPr>
              <w:t>June 2012 paper 43 question 1</w:t>
            </w:r>
          </w:p>
          <w:p w:rsidR="005931F0" w:rsidRPr="00AB7FC3" w:rsidRDefault="005931F0" w:rsidP="00D52E76">
            <w:pPr>
              <w:rPr>
                <w:rFonts w:ascii="Arial" w:hAnsi="Arial" w:cs="Arial"/>
                <w:sz w:val="20"/>
                <w:szCs w:val="20"/>
              </w:rPr>
            </w:pPr>
            <w:r>
              <w:rPr>
                <w:rFonts w:ascii="Arial" w:hAnsi="Arial" w:cs="Arial"/>
                <w:sz w:val="20"/>
                <w:szCs w:val="20"/>
              </w:rPr>
              <w:t>November 2012 paper 42 question 1</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Understand the concepts of gravitational potential energy and kinetic energy, and use appropriate formulae</w:t>
            </w:r>
            <w:r>
              <w:rPr>
                <w:rFonts w:ascii="Arial" w:hAnsi="Arial" w:cs="Arial"/>
                <w:sz w:val="20"/>
                <w:szCs w:val="20"/>
              </w:rPr>
              <w:t>.</w:t>
            </w:r>
          </w:p>
        </w:tc>
        <w:tc>
          <w:tcPr>
            <w:tcW w:w="10773" w:type="dxa"/>
          </w:tcPr>
          <w:p w:rsidR="005931F0" w:rsidRDefault="00962774" w:rsidP="00D52E76">
            <w:pPr>
              <w:rPr>
                <w:rFonts w:ascii="Arial" w:hAnsi="Arial" w:cs="Arial"/>
                <w:b/>
                <w:sz w:val="20"/>
                <w:szCs w:val="20"/>
              </w:rPr>
            </w:pPr>
            <w:hyperlink r:id="rId42" w:history="1">
              <w:r w:rsidR="005931F0" w:rsidRPr="00E37815">
                <w:rPr>
                  <w:rStyle w:val="Hyperlink"/>
                  <w:rFonts w:ascii="Arial" w:hAnsi="Arial" w:cs="Arial"/>
                  <w:sz w:val="20"/>
                  <w:szCs w:val="20"/>
                </w:rPr>
                <w:t>http://www.examsolutions.net/maths-revision/mechanics/work-energy-power/gravitational-potential-energy/tutorial-1.php</w:t>
              </w:r>
            </w:hyperlink>
            <w:r w:rsidR="005931F0">
              <w:rPr>
                <w:rFonts w:ascii="Arial" w:hAnsi="Arial" w:cs="Arial"/>
                <w:sz w:val="20"/>
                <w:szCs w:val="20"/>
              </w:rPr>
              <w:t xml:space="preserve"> has a video tutorial which defines gravitational potential energy and demonstrates how to calculate it, and </w:t>
            </w:r>
            <w:hyperlink r:id="rId43" w:history="1">
              <w:r w:rsidR="005931F0" w:rsidRPr="00E37815">
                <w:rPr>
                  <w:rStyle w:val="Hyperlink"/>
                  <w:rFonts w:ascii="Arial" w:hAnsi="Arial" w:cs="Arial"/>
                  <w:sz w:val="20"/>
                  <w:szCs w:val="20"/>
                </w:rPr>
                <w:t>http://www.examsolutions.net/maths-revision/mechanics/work-energy-power/kinetic-energy/tutorial-1.php</w:t>
              </w:r>
            </w:hyperlink>
            <w:r w:rsidR="005931F0">
              <w:rPr>
                <w:rFonts w:ascii="Arial" w:hAnsi="Arial" w:cs="Arial"/>
                <w:sz w:val="20"/>
                <w:szCs w:val="20"/>
              </w:rPr>
              <w:t xml:space="preserve"> does the same for kinetic energy. It also includes a derivation of change in kinetic energy from work done by a force.</w:t>
            </w:r>
          </w:p>
          <w:p w:rsidR="005931F0"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2012 paper 41 question 3 parts (i) and (ii)</w:t>
            </w:r>
          </w:p>
          <w:p w:rsidR="005931F0" w:rsidRPr="0060546B" w:rsidRDefault="005931F0" w:rsidP="00D52E76">
            <w:pPr>
              <w:rPr>
                <w:rFonts w:ascii="Arial" w:hAnsi="Arial" w:cs="Arial"/>
                <w:sz w:val="20"/>
                <w:szCs w:val="20"/>
              </w:rPr>
            </w:pPr>
            <w:r>
              <w:rPr>
                <w:rFonts w:ascii="Arial" w:hAnsi="Arial" w:cs="Arial"/>
                <w:sz w:val="20"/>
                <w:szCs w:val="20"/>
              </w:rPr>
              <w:t>November 2014 paper 42 question 5 part (i)</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Understand and use the relationship between the change in energy of a system and the work done by the external forces, and use in appropriate cases the principle of conservation of energy</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It is a good idea to make sure that learners are clear about which forces are treated as ‘external’ in each situation. A common error is to include the weight twice, first in calculating work done as ‘weight x distance’ and again as a change in potential energy.</w:t>
            </w:r>
          </w:p>
          <w:p w:rsidR="005931F0"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sz w:val="20"/>
                <w:szCs w:val="20"/>
              </w:rPr>
              <w:t xml:space="preserve">This link has a complete treatment of the theory involved here, with worked examples as well as questions for learners to try </w:t>
            </w:r>
            <w:hyperlink r:id="rId44" w:history="1">
              <w:r w:rsidRPr="00E37815">
                <w:rPr>
                  <w:rStyle w:val="Hyperlink"/>
                  <w:rFonts w:ascii="Arial" w:hAnsi="Arial" w:cs="Arial"/>
                  <w:sz w:val="20"/>
                  <w:szCs w:val="20"/>
                </w:rPr>
                <w:t>http://www.cimt.plymouth.ac.uk/projects/mepres/alevel/mechanics_ch6.pdf</w:t>
              </w:r>
            </w:hyperlink>
            <w:r>
              <w:rPr>
                <w:rFonts w:ascii="Arial" w:hAnsi="Arial" w:cs="Arial"/>
                <w:sz w:val="20"/>
                <w:szCs w:val="20"/>
              </w:rPr>
              <w:t xml:space="preserve"> </w:t>
            </w:r>
            <w:r>
              <w:rPr>
                <w:rFonts w:ascii="Arial" w:hAnsi="Arial" w:cs="Arial"/>
                <w:b/>
                <w:sz w:val="20"/>
                <w:szCs w:val="20"/>
              </w:rPr>
              <w:t>(I)</w:t>
            </w:r>
          </w:p>
          <w:p w:rsidR="005931F0"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sz w:val="20"/>
                <w:szCs w:val="20"/>
              </w:rPr>
              <w:t xml:space="preserve">There are video tutorials here </w:t>
            </w:r>
            <w:hyperlink r:id="rId45" w:anchor="GPE" w:history="1">
              <w:r w:rsidRPr="00E37815">
                <w:rPr>
                  <w:rStyle w:val="Hyperlink"/>
                  <w:rFonts w:ascii="Arial" w:hAnsi="Arial" w:cs="Arial"/>
                  <w:sz w:val="20"/>
                  <w:szCs w:val="20"/>
                </w:rPr>
                <w:t>http://www.examsolutions.net/maths-revision/syllabuses/Index/period-1/Mechanics/module.php#GPE</w:t>
              </w:r>
            </w:hyperlink>
            <w:r>
              <w:rPr>
                <w:rFonts w:ascii="Arial" w:hAnsi="Arial" w:cs="Arial"/>
                <w:sz w:val="20"/>
                <w:szCs w:val="20"/>
              </w:rPr>
              <w:t xml:space="preserve"> . Click on the link to ‘Conservation of energy / Work-Energy Principle’.</w:t>
            </w:r>
          </w:p>
          <w:p w:rsidR="005931F0" w:rsidRDefault="005931F0" w:rsidP="00D52E76">
            <w:pPr>
              <w:rPr>
                <w:rFonts w:ascii="Arial" w:hAnsi="Arial" w:cs="Arial"/>
                <w:b/>
                <w:sz w:val="20"/>
                <w:szCs w:val="20"/>
              </w:rPr>
            </w:pPr>
            <w:r>
              <w:rPr>
                <w:rFonts w:ascii="Arial" w:hAnsi="Arial" w:cs="Arial"/>
                <w:b/>
                <w:sz w:val="20"/>
                <w:szCs w:val="20"/>
              </w:rPr>
              <w:lastRenderedPageBreak/>
              <w:t>Past papers: (I)(F)</w:t>
            </w:r>
          </w:p>
          <w:p w:rsidR="005931F0" w:rsidRDefault="005931F0" w:rsidP="00D52E76">
            <w:pPr>
              <w:rPr>
                <w:rFonts w:ascii="Arial" w:hAnsi="Arial" w:cs="Arial"/>
                <w:sz w:val="20"/>
                <w:szCs w:val="20"/>
              </w:rPr>
            </w:pPr>
            <w:r>
              <w:rPr>
                <w:rFonts w:ascii="Arial" w:hAnsi="Arial" w:cs="Arial"/>
                <w:sz w:val="20"/>
                <w:szCs w:val="20"/>
              </w:rPr>
              <w:t>June 2012 paper 43 question 5</w:t>
            </w:r>
          </w:p>
          <w:p w:rsidR="005931F0" w:rsidRDefault="005931F0" w:rsidP="00D52E76">
            <w:pPr>
              <w:rPr>
                <w:rFonts w:ascii="Arial" w:hAnsi="Arial" w:cs="Arial"/>
                <w:sz w:val="20"/>
                <w:szCs w:val="20"/>
              </w:rPr>
            </w:pPr>
            <w:r>
              <w:rPr>
                <w:rFonts w:ascii="Arial" w:hAnsi="Arial" w:cs="Arial"/>
                <w:sz w:val="20"/>
                <w:szCs w:val="20"/>
              </w:rPr>
              <w:t>June 2013 paper 41 question 2</w:t>
            </w:r>
          </w:p>
          <w:p w:rsidR="005931F0" w:rsidRPr="008554C7" w:rsidRDefault="005931F0" w:rsidP="00D52E76">
            <w:pPr>
              <w:rPr>
                <w:rFonts w:ascii="Arial" w:hAnsi="Arial" w:cs="Arial"/>
                <w:sz w:val="20"/>
                <w:szCs w:val="20"/>
              </w:rPr>
            </w:pPr>
            <w:r>
              <w:rPr>
                <w:rFonts w:ascii="Arial" w:hAnsi="Arial" w:cs="Arial"/>
                <w:sz w:val="20"/>
                <w:szCs w:val="20"/>
              </w:rPr>
              <w:t>June 2013 paper 42 question 2</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lastRenderedPageBreak/>
              <w:t xml:space="preserve">Use the definition of power as the rate at which a force does work, and use the relationship between power, force and velocity for </w:t>
            </w:r>
            <w:proofErr w:type="gramStart"/>
            <w:r w:rsidRPr="00AB7FC3">
              <w:rPr>
                <w:rFonts w:ascii="Arial" w:hAnsi="Arial" w:cs="Arial"/>
                <w:sz w:val="20"/>
                <w:szCs w:val="20"/>
              </w:rPr>
              <w:t>a force</w:t>
            </w:r>
            <w:proofErr w:type="gramEnd"/>
            <w:r w:rsidRPr="00AB7FC3">
              <w:rPr>
                <w:rFonts w:ascii="Arial" w:hAnsi="Arial" w:cs="Arial"/>
                <w:sz w:val="20"/>
                <w:szCs w:val="20"/>
              </w:rPr>
              <w:t xml:space="preserve"> acting in the direction of motion</w:t>
            </w:r>
            <w:r>
              <w:rPr>
                <w:rFonts w:ascii="Arial" w:hAnsi="Arial" w:cs="Arial"/>
                <w:sz w:val="20"/>
                <w:szCs w:val="20"/>
              </w:rPr>
              <w:t>.</w:t>
            </w:r>
          </w:p>
        </w:tc>
        <w:tc>
          <w:tcPr>
            <w:tcW w:w="10773" w:type="dxa"/>
          </w:tcPr>
          <w:p w:rsidR="005931F0" w:rsidRDefault="00962774" w:rsidP="00D52E76">
            <w:pPr>
              <w:rPr>
                <w:rFonts w:ascii="Arial" w:hAnsi="Arial" w:cs="Arial"/>
                <w:sz w:val="20"/>
                <w:szCs w:val="20"/>
              </w:rPr>
            </w:pPr>
            <w:hyperlink r:id="rId46" w:history="1">
              <w:r w:rsidR="005931F0" w:rsidRPr="009C78A8">
                <w:rPr>
                  <w:rStyle w:val="Hyperlink"/>
                  <w:rFonts w:ascii="Arial" w:hAnsi="Arial" w:cs="Arial"/>
                  <w:sz w:val="20"/>
                  <w:szCs w:val="20"/>
                </w:rPr>
                <w:t>http://www.cimt.plymouth.ac.uk/projects/mepres/alevel/mechanics_ch6.pdf</w:t>
              </w:r>
            </w:hyperlink>
            <w:r w:rsidR="005931F0">
              <w:rPr>
                <w:rFonts w:ascii="Arial" w:hAnsi="Arial" w:cs="Arial"/>
                <w:sz w:val="20"/>
                <w:szCs w:val="20"/>
              </w:rPr>
              <w:t xml:space="preserve"> has a good explanation of the concept of power and the mathematical implications of the definition. There are worked examples and questions for learners. </w:t>
            </w:r>
            <w:r w:rsidR="005931F0" w:rsidRPr="00964F55">
              <w:rPr>
                <w:rFonts w:ascii="Arial" w:hAnsi="Arial" w:cs="Arial"/>
                <w:b/>
                <w:sz w:val="20"/>
                <w:szCs w:val="20"/>
              </w:rPr>
              <w:t>(I)</w:t>
            </w:r>
            <w:r w:rsidR="005931F0">
              <w:rPr>
                <w:rFonts w:ascii="Arial" w:hAnsi="Arial" w:cs="Arial"/>
                <w:b/>
                <w:sz w:val="20"/>
                <w:szCs w:val="20"/>
              </w:rPr>
              <w:t xml:space="preserve">  </w:t>
            </w:r>
          </w:p>
          <w:p w:rsidR="005931F0" w:rsidRDefault="005931F0" w:rsidP="00D52E76">
            <w:pPr>
              <w:rPr>
                <w:rFonts w:ascii="Arial" w:hAnsi="Arial" w:cs="Arial"/>
                <w:sz w:val="20"/>
                <w:szCs w:val="20"/>
              </w:rPr>
            </w:pPr>
          </w:p>
          <w:p w:rsidR="005931F0" w:rsidRDefault="005931F0" w:rsidP="00D52E76">
            <w:pPr>
              <w:rPr>
                <w:rFonts w:ascii="Arial" w:hAnsi="Arial" w:cs="Arial"/>
                <w:sz w:val="20"/>
                <w:szCs w:val="20"/>
              </w:rPr>
            </w:pPr>
            <w:r>
              <w:rPr>
                <w:rFonts w:ascii="Arial" w:hAnsi="Arial" w:cs="Arial"/>
                <w:sz w:val="20"/>
                <w:szCs w:val="20"/>
              </w:rPr>
              <w:t xml:space="preserve">It is important to encourage learners to think about ideas such as the maximum velocity for a given power with a given resistance. They need to be able to use the definition of power in the context of analysing forces. Ensure that learners are clear that the power relates to the </w:t>
            </w:r>
            <w:r w:rsidRPr="00964F55">
              <w:rPr>
                <w:rFonts w:ascii="Arial" w:hAnsi="Arial" w:cs="Arial"/>
                <w:b/>
                <w:sz w:val="20"/>
                <w:szCs w:val="20"/>
              </w:rPr>
              <w:t>driving</w:t>
            </w:r>
            <w:r>
              <w:rPr>
                <w:rFonts w:ascii="Arial" w:hAnsi="Arial" w:cs="Arial"/>
                <w:sz w:val="20"/>
                <w:szCs w:val="20"/>
              </w:rPr>
              <w:t xml:space="preserve"> force, not to any of the other ‘external’ forces involved.</w:t>
            </w:r>
          </w:p>
          <w:p w:rsidR="005931F0" w:rsidRPr="00F742B9" w:rsidRDefault="005931F0" w:rsidP="00D52E76">
            <w:pPr>
              <w:rPr>
                <w:rFonts w:ascii="Arial" w:hAnsi="Arial" w:cs="Arial"/>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Default="005931F0" w:rsidP="00D52E76">
            <w:pPr>
              <w:rPr>
                <w:rFonts w:ascii="Arial" w:hAnsi="Arial" w:cs="Arial"/>
                <w:sz w:val="20"/>
                <w:szCs w:val="20"/>
              </w:rPr>
            </w:pPr>
            <w:r>
              <w:rPr>
                <w:rFonts w:ascii="Arial" w:hAnsi="Arial" w:cs="Arial"/>
                <w:sz w:val="20"/>
                <w:szCs w:val="20"/>
              </w:rPr>
              <w:t>June 2012 paper 41 question 3</w:t>
            </w:r>
          </w:p>
          <w:p w:rsidR="005931F0" w:rsidRDefault="005931F0" w:rsidP="00D52E76">
            <w:pPr>
              <w:rPr>
                <w:rFonts w:ascii="Arial" w:hAnsi="Arial" w:cs="Arial"/>
                <w:sz w:val="20"/>
                <w:szCs w:val="20"/>
              </w:rPr>
            </w:pPr>
            <w:r>
              <w:rPr>
                <w:rFonts w:ascii="Arial" w:hAnsi="Arial" w:cs="Arial"/>
                <w:sz w:val="20"/>
                <w:szCs w:val="20"/>
              </w:rPr>
              <w:t>June 2012 paper 42 question 6</w:t>
            </w:r>
          </w:p>
          <w:p w:rsidR="005931F0" w:rsidRPr="00AB7FC3" w:rsidRDefault="005931F0" w:rsidP="00D52E76">
            <w:pPr>
              <w:rPr>
                <w:rFonts w:ascii="Arial" w:hAnsi="Arial" w:cs="Arial"/>
                <w:sz w:val="20"/>
                <w:szCs w:val="20"/>
              </w:rPr>
            </w:pPr>
            <w:r>
              <w:rPr>
                <w:rFonts w:ascii="Arial" w:hAnsi="Arial" w:cs="Arial"/>
                <w:sz w:val="20"/>
                <w:szCs w:val="20"/>
              </w:rPr>
              <w:t>June 2013 paper 41 question 4</w:t>
            </w:r>
          </w:p>
        </w:tc>
      </w:tr>
      <w:tr w:rsidR="005931F0" w:rsidRPr="00AB7FC3" w:rsidTr="005931F0">
        <w:tc>
          <w:tcPr>
            <w:tcW w:w="3828" w:type="dxa"/>
          </w:tcPr>
          <w:p w:rsidR="005931F0" w:rsidRPr="00AB7FC3" w:rsidRDefault="005931F0" w:rsidP="00D52E76">
            <w:pPr>
              <w:rPr>
                <w:rFonts w:ascii="Arial" w:hAnsi="Arial" w:cs="Arial"/>
                <w:sz w:val="20"/>
                <w:szCs w:val="20"/>
              </w:rPr>
            </w:pPr>
            <w:r w:rsidRPr="00AB7FC3">
              <w:rPr>
                <w:rFonts w:ascii="Arial" w:hAnsi="Arial" w:cs="Arial"/>
                <w:sz w:val="20"/>
                <w:szCs w:val="20"/>
              </w:rPr>
              <w:t>Solve problems involving, for example, the instantaneous acceleration of a car moving on a hill with resistance</w:t>
            </w:r>
            <w:r>
              <w:rPr>
                <w:rFonts w:ascii="Arial" w:hAnsi="Arial" w:cs="Arial"/>
                <w:sz w:val="20"/>
                <w:szCs w:val="20"/>
              </w:rPr>
              <w:t>.</w:t>
            </w:r>
          </w:p>
        </w:tc>
        <w:tc>
          <w:tcPr>
            <w:tcW w:w="10773" w:type="dxa"/>
          </w:tcPr>
          <w:p w:rsidR="005931F0" w:rsidRDefault="005931F0" w:rsidP="00D52E76">
            <w:pPr>
              <w:rPr>
                <w:rFonts w:ascii="Arial" w:hAnsi="Arial" w:cs="Arial"/>
                <w:sz w:val="20"/>
                <w:szCs w:val="20"/>
              </w:rPr>
            </w:pPr>
            <w:r>
              <w:rPr>
                <w:rFonts w:ascii="Arial" w:hAnsi="Arial" w:cs="Arial"/>
                <w:sz w:val="20"/>
                <w:szCs w:val="20"/>
              </w:rPr>
              <w:t xml:space="preserve">A good, clear force diagram is very important for these problems. Encourage learners to label the driving force as </w:t>
            </w:r>
            <w:r w:rsidRPr="00964F55">
              <w:rPr>
                <w:rFonts w:ascii="Arial" w:hAnsi="Arial" w:cs="Arial"/>
                <w:i/>
                <w:sz w:val="20"/>
                <w:szCs w:val="20"/>
              </w:rPr>
              <w:t>P</w:t>
            </w:r>
            <w:r>
              <w:rPr>
                <w:rFonts w:ascii="Arial" w:hAnsi="Arial" w:cs="Arial"/>
                <w:sz w:val="20"/>
                <w:szCs w:val="20"/>
              </w:rPr>
              <w:t>/</w:t>
            </w:r>
            <w:r w:rsidRPr="00964F55">
              <w:rPr>
                <w:rFonts w:ascii="Arial" w:hAnsi="Arial" w:cs="Arial"/>
                <w:i/>
                <w:sz w:val="20"/>
                <w:szCs w:val="20"/>
              </w:rPr>
              <w:t>v</w:t>
            </w:r>
            <w:r>
              <w:rPr>
                <w:rFonts w:ascii="Arial" w:hAnsi="Arial" w:cs="Arial"/>
                <w:sz w:val="20"/>
                <w:szCs w:val="20"/>
              </w:rPr>
              <w:t xml:space="preserve"> wherever appropriate.</w:t>
            </w:r>
          </w:p>
          <w:p w:rsidR="005931F0" w:rsidRDefault="005931F0" w:rsidP="00D52E76">
            <w:pPr>
              <w:rPr>
                <w:rFonts w:ascii="Arial" w:hAnsi="Arial" w:cs="Arial"/>
                <w:sz w:val="20"/>
                <w:szCs w:val="20"/>
              </w:rPr>
            </w:pPr>
          </w:p>
          <w:p w:rsidR="005931F0" w:rsidRDefault="00962774" w:rsidP="00D52E76">
            <w:pPr>
              <w:rPr>
                <w:rFonts w:ascii="Arial" w:hAnsi="Arial" w:cs="Arial"/>
                <w:b/>
                <w:sz w:val="20"/>
                <w:szCs w:val="20"/>
              </w:rPr>
            </w:pPr>
            <w:hyperlink r:id="rId47" w:history="1">
              <w:r w:rsidR="005931F0" w:rsidRPr="009C78A8">
                <w:rPr>
                  <w:rStyle w:val="Hyperlink"/>
                  <w:rFonts w:ascii="Arial" w:hAnsi="Arial" w:cs="Arial"/>
                  <w:sz w:val="20"/>
                  <w:szCs w:val="20"/>
                </w:rPr>
                <w:t>http://www.examsolutions.net/maths-revision/mechanics/work-energy-power/power/uniform-motion/tutorial-1.php</w:t>
              </w:r>
            </w:hyperlink>
            <w:r w:rsidR="005931F0">
              <w:rPr>
                <w:rFonts w:ascii="Arial" w:hAnsi="Arial" w:cs="Arial"/>
                <w:sz w:val="20"/>
                <w:szCs w:val="20"/>
              </w:rPr>
              <w:t xml:space="preserve"> is a video tutorial that defines the concept of power, develops its link with force and velocity, and works through an example of a vehicle on an inclined plane. </w:t>
            </w:r>
            <w:hyperlink r:id="rId48" w:history="1">
              <w:r w:rsidR="005931F0" w:rsidRPr="009C78A8">
                <w:rPr>
                  <w:rStyle w:val="Hyperlink"/>
                  <w:rFonts w:ascii="Arial" w:hAnsi="Arial" w:cs="Arial"/>
                  <w:sz w:val="20"/>
                  <w:szCs w:val="20"/>
                </w:rPr>
                <w:t>http://www.examsolutions.net/maths-revision/mechanics/work-energy-power/power/acceleration/tutorial-1.php</w:t>
              </w:r>
            </w:hyperlink>
            <w:r w:rsidR="005931F0">
              <w:rPr>
                <w:rFonts w:ascii="Arial" w:hAnsi="Arial" w:cs="Arial"/>
                <w:sz w:val="20"/>
                <w:szCs w:val="20"/>
              </w:rPr>
              <w:t xml:space="preserve"> develops the previous tutorial to consider acceleration as well.</w:t>
            </w:r>
          </w:p>
          <w:p w:rsidR="005931F0" w:rsidRPr="00256739" w:rsidRDefault="005931F0" w:rsidP="00D52E76">
            <w:pPr>
              <w:rPr>
                <w:rFonts w:ascii="Arial" w:hAnsi="Arial" w:cs="Arial"/>
                <w:b/>
                <w:sz w:val="20"/>
                <w:szCs w:val="20"/>
              </w:rPr>
            </w:pPr>
          </w:p>
          <w:p w:rsidR="005931F0" w:rsidRDefault="005931F0" w:rsidP="00D52E76">
            <w:pPr>
              <w:rPr>
                <w:rFonts w:ascii="Arial" w:hAnsi="Arial" w:cs="Arial"/>
                <w:b/>
                <w:sz w:val="20"/>
                <w:szCs w:val="20"/>
              </w:rPr>
            </w:pPr>
            <w:r>
              <w:rPr>
                <w:rFonts w:ascii="Arial" w:hAnsi="Arial" w:cs="Arial"/>
                <w:b/>
                <w:sz w:val="20"/>
                <w:szCs w:val="20"/>
              </w:rPr>
              <w:t>Past papers: (I)(F)</w:t>
            </w:r>
          </w:p>
          <w:p w:rsidR="005931F0" w:rsidRPr="008E23D3" w:rsidRDefault="005931F0" w:rsidP="00D52E76">
            <w:pPr>
              <w:rPr>
                <w:rFonts w:ascii="Arial" w:hAnsi="Arial" w:cs="Arial"/>
                <w:sz w:val="20"/>
                <w:szCs w:val="20"/>
              </w:rPr>
            </w:pPr>
            <w:r>
              <w:rPr>
                <w:rFonts w:ascii="Arial" w:hAnsi="Arial" w:cs="Arial"/>
                <w:sz w:val="20"/>
                <w:szCs w:val="20"/>
              </w:rPr>
              <w:t>June 2012 paper 41 question 1</w:t>
            </w:r>
          </w:p>
          <w:p w:rsidR="005931F0" w:rsidRDefault="005931F0" w:rsidP="00D52E76">
            <w:pPr>
              <w:rPr>
                <w:rFonts w:ascii="Arial" w:hAnsi="Arial" w:cs="Arial"/>
                <w:sz w:val="20"/>
                <w:szCs w:val="20"/>
              </w:rPr>
            </w:pPr>
            <w:r>
              <w:rPr>
                <w:rFonts w:ascii="Arial" w:hAnsi="Arial" w:cs="Arial"/>
                <w:sz w:val="20"/>
                <w:szCs w:val="20"/>
              </w:rPr>
              <w:t>June 2012 paper 43 question 4</w:t>
            </w:r>
          </w:p>
          <w:p w:rsidR="005931F0" w:rsidRPr="00AB7FC3" w:rsidRDefault="005931F0" w:rsidP="00D52E76">
            <w:pPr>
              <w:rPr>
                <w:rFonts w:ascii="Arial" w:hAnsi="Arial" w:cs="Arial"/>
                <w:sz w:val="20"/>
                <w:szCs w:val="20"/>
              </w:rPr>
            </w:pPr>
            <w:r>
              <w:rPr>
                <w:rFonts w:ascii="Arial" w:hAnsi="Arial" w:cs="Arial"/>
                <w:sz w:val="20"/>
                <w:szCs w:val="20"/>
              </w:rPr>
              <w:t>June 2013 paper 42 question 5</w:t>
            </w:r>
          </w:p>
        </w:tc>
      </w:tr>
    </w:tbl>
    <w:p w:rsidR="00554812" w:rsidRDefault="00554812" w:rsidP="00B434C1">
      <w:pPr>
        <w:ind w:left="-567" w:right="43"/>
        <w:rPr>
          <w:rFonts w:ascii="Arial" w:hAnsi="Arial" w:cs="Arial"/>
          <w:color w:val="FFFFFF"/>
          <w:sz w:val="20"/>
          <w:szCs w:val="20"/>
        </w:rPr>
      </w:pPr>
    </w:p>
    <w:p w:rsidR="005931F0" w:rsidRDefault="005931F0" w:rsidP="00B434C1">
      <w:pPr>
        <w:ind w:left="-567" w:right="43"/>
        <w:rPr>
          <w:rFonts w:ascii="Arial" w:hAnsi="Arial" w:cs="Arial"/>
          <w:color w:val="FFFFFF"/>
          <w:sz w:val="20"/>
          <w:szCs w:val="20"/>
        </w:rPr>
      </w:pPr>
    </w:p>
    <w:p w:rsidR="005931F0" w:rsidRPr="00A33EB6" w:rsidRDefault="005931F0"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5931F0">
        <w:rPr>
          <w:rFonts w:ascii="Arial" w:hAnsi="Arial" w:cs="Arial"/>
          <w:sz w:val="20"/>
          <w:szCs w:val="20"/>
        </w:rPr>
        <w:t>16</w:t>
      </w:r>
    </w:p>
    <w:p w:rsidR="005931F0" w:rsidRDefault="005931F0" w:rsidP="00647A8A">
      <w:pPr>
        <w:ind w:left="-567" w:firstLine="567"/>
        <w:rPr>
          <w:rFonts w:ascii="Arial" w:hAnsi="Arial" w:cs="Arial"/>
          <w:sz w:val="20"/>
          <w:szCs w:val="20"/>
        </w:rPr>
      </w:pPr>
      <w:r>
        <w:rPr>
          <w:rFonts w:ascii="Arial" w:hAnsi="Arial" w:cs="Arial"/>
          <w:sz w:val="20"/>
          <w:szCs w:val="20"/>
        </w:rPr>
        <w:t>Version 1.1</w:t>
      </w:r>
    </w:p>
    <w:p w:rsidR="005931F0" w:rsidRDefault="005931F0" w:rsidP="00647A8A">
      <w:pPr>
        <w:ind w:left="-567" w:firstLine="567"/>
        <w:rPr>
          <w:rFonts w:ascii="Arial" w:hAnsi="Arial" w:cs="Arial"/>
          <w:sz w:val="20"/>
          <w:szCs w:val="20"/>
        </w:rPr>
      </w:pPr>
      <w:r>
        <w:rPr>
          <w:rFonts w:ascii="Arial" w:hAnsi="Arial" w:cs="Arial"/>
          <w:sz w:val="20"/>
          <w:szCs w:val="20"/>
        </w:rPr>
        <w:t>Updated: 26.02.16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50"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51" w:history="1">
        <w:r w:rsidRPr="00986205">
          <w:rPr>
            <w:rStyle w:val="Hyperlink"/>
            <w:rFonts w:eastAsia="Times New Roman"/>
            <w:sz w:val="20"/>
            <w:szCs w:val="20"/>
          </w:rPr>
          <w:t>www.cie.org.uk</w:t>
        </w:r>
      </w:hyperlink>
    </w:p>
    <w:sectPr w:rsidR="00647A8A" w:rsidRPr="00647A8A" w:rsidSect="00647A8A">
      <w:headerReference w:type="even" r:id="rId52"/>
      <w:headerReference w:type="default" r:id="rId53"/>
      <w:footerReference w:type="even" r:id="rId54"/>
      <w:footerReference w:type="default" r:id="rId55"/>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2774" w:rsidRDefault="00962774" w:rsidP="00BD38B4">
      <w:r>
        <w:separator/>
      </w:r>
    </w:p>
  </w:endnote>
  <w:endnote w:type="continuationSeparator" w:id="0">
    <w:p w:rsidR="00962774" w:rsidRDefault="00962774"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
    <w:altName w:val="Arial Unicode MS"/>
    <w:panose1 w:val="00000000000000000000"/>
    <w:charset w:val="80"/>
    <w:family w:val="auto"/>
    <w:notTrueType/>
    <w:pitch w:val="variable"/>
    <w:sig w:usb0="00000001" w:usb1="08070000" w:usb2="00000010" w:usb3="00000000" w:csb0="00020000"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4B4F39" w:rsidRDefault="0028117F"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V1.0</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B513FE">
      <w:rPr>
        <w:rStyle w:val="PageNumber"/>
        <w:rFonts w:ascii="Arial" w:hAnsi="Arial" w:cs="Arial"/>
        <w:noProof/>
        <w:sz w:val="20"/>
        <w:szCs w:val="20"/>
      </w:rPr>
      <w:t>13</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2F131A" w:rsidRDefault="0028117F"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6463FC" w:rsidRDefault="005931F0"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V1.1 6Y01</w:t>
    </w:r>
    <w:r w:rsidR="0028117F">
      <w:rPr>
        <w:rFonts w:ascii="Arial" w:hAnsi="Arial" w:cs="Arial"/>
        <w:sz w:val="20"/>
        <w:szCs w:val="20"/>
      </w:rPr>
      <w:tab/>
    </w:r>
    <w:r w:rsidR="0028117F">
      <w:rPr>
        <w:rFonts w:ascii="Arial" w:hAnsi="Arial" w:cs="Arial"/>
        <w:sz w:val="20"/>
        <w:szCs w:val="20"/>
      </w:rPr>
      <w:tab/>
    </w:r>
    <w:r w:rsidR="0028117F" w:rsidRPr="006463FC">
      <w:rPr>
        <w:rStyle w:val="PageNumber"/>
        <w:rFonts w:ascii="Arial" w:hAnsi="Arial" w:cs="Arial"/>
        <w:sz w:val="20"/>
        <w:szCs w:val="20"/>
      </w:rPr>
      <w:fldChar w:fldCharType="begin"/>
    </w:r>
    <w:r w:rsidR="0028117F" w:rsidRPr="006463FC">
      <w:rPr>
        <w:rStyle w:val="PageNumber"/>
        <w:rFonts w:ascii="Arial" w:hAnsi="Arial" w:cs="Arial"/>
        <w:sz w:val="20"/>
        <w:szCs w:val="20"/>
      </w:rPr>
      <w:instrText xml:space="preserve"> PAGE </w:instrText>
    </w:r>
    <w:r w:rsidR="0028117F" w:rsidRPr="006463FC">
      <w:rPr>
        <w:rStyle w:val="PageNumber"/>
        <w:rFonts w:ascii="Arial" w:hAnsi="Arial" w:cs="Arial"/>
        <w:sz w:val="20"/>
        <w:szCs w:val="20"/>
      </w:rPr>
      <w:fldChar w:fldCharType="separate"/>
    </w:r>
    <w:r w:rsidR="00B513FE">
      <w:rPr>
        <w:rStyle w:val="PageNumber"/>
        <w:rFonts w:ascii="Arial" w:hAnsi="Arial" w:cs="Arial"/>
        <w:noProof/>
        <w:sz w:val="20"/>
        <w:szCs w:val="20"/>
      </w:rPr>
      <w:t>12</w:t>
    </w:r>
    <w:r w:rsidR="0028117F"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rPr>
        <w:rFonts w:ascii="Arial" w:hAnsi="Arial" w:cs="Arial"/>
        <w:color w:val="C30045"/>
      </w:rPr>
    </w:pPr>
  </w:p>
  <w:p w:rsidR="0028117F" w:rsidRDefault="0028117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jc w:val="right"/>
      <w:rPr>
        <w:rFonts w:ascii="Arial" w:hAnsi="Arial" w:cs="Arial"/>
        <w:color w:val="C30045"/>
      </w:rPr>
    </w:pPr>
    <w:r w:rsidRPr="008E4090">
      <w:rPr>
        <w:rFonts w:ascii="Arial" w:hAnsi="Arial" w:cs="Arial"/>
        <w:color w:val="C30045"/>
      </w:rPr>
      <w:tab/>
    </w:r>
  </w:p>
  <w:p w:rsidR="0028117F" w:rsidRDefault="002811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2774" w:rsidRDefault="00962774" w:rsidP="00BD38B4">
      <w:r>
        <w:separator/>
      </w:r>
    </w:p>
  </w:footnote>
  <w:footnote w:type="continuationSeparator" w:id="0">
    <w:p w:rsidR="00962774" w:rsidRDefault="00962774"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2F131A">
    <w:pPr>
      <w:pStyle w:val="Header"/>
      <w:ind w:left="-567"/>
      <w:rPr>
        <w:rFonts w:ascii="Arial" w:hAnsi="Arial" w:cs="Arial"/>
        <w:color w:val="C30045"/>
        <w:sz w:val="22"/>
        <w:szCs w:val="22"/>
      </w:rPr>
    </w:pPr>
  </w:p>
  <w:p w:rsidR="0028117F" w:rsidRDefault="0028117F" w:rsidP="002F131A">
    <w:pPr>
      <w:pStyle w:val="Header"/>
      <w:ind w:left="-567"/>
      <w:rPr>
        <w:rFonts w:ascii="Arial" w:hAnsi="Arial" w:cs="Arial"/>
        <w:color w:val="C30045"/>
        <w:sz w:val="22"/>
        <w:szCs w:val="22"/>
      </w:rPr>
    </w:pPr>
  </w:p>
  <w:p w:rsidR="0028117F" w:rsidRPr="002F131A" w:rsidRDefault="0028117F"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sidR="005931F0">
      <w:rPr>
        <w:rFonts w:ascii="Arial" w:hAnsi="Arial" w:cs="Arial"/>
        <w:color w:val="C30045"/>
        <w:sz w:val="22"/>
        <w:szCs w:val="22"/>
      </w:rPr>
      <w:t>Mathematics (9709)</w:t>
    </w:r>
    <w:r w:rsidRPr="002F131A">
      <w:rPr>
        <w:rFonts w:ascii="Arial" w:hAnsi="Arial" w:cs="Arial"/>
        <w:color w:val="C30045"/>
        <w:sz w:val="22"/>
        <w:szCs w:val="22"/>
      </w:rPr>
      <w:t xml:space="preserve"> – from 20</w:t>
    </w:r>
    <w:r w:rsidR="005931F0">
      <w:rPr>
        <w:rFonts w:ascii="Arial" w:hAnsi="Arial" w:cs="Arial"/>
        <w:color w:val="C30045"/>
        <w:sz w:val="22"/>
        <w:szCs w:val="22"/>
      </w:rPr>
      <w:t>17</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28117F" w:rsidRDefault="002811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55EF4" w:rsidRDefault="0028117F"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D55EF4">
    <w:pPr>
      <w:pStyle w:val="Header"/>
      <w:ind w:left="0"/>
    </w:pPr>
  </w:p>
  <w:p w:rsidR="0028117F" w:rsidRPr="007E7998" w:rsidRDefault="0028117F" w:rsidP="002F131A">
    <w:pPr>
      <w:pStyle w:val="Header"/>
      <w:ind w:left="-567"/>
      <w:rPr>
        <w:color w:val="C30045"/>
      </w:rPr>
    </w:pPr>
  </w:p>
  <w:p w:rsidR="0028117F" w:rsidRPr="007E7998" w:rsidRDefault="0028117F"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sidR="005931F0">
      <w:rPr>
        <w:rFonts w:ascii="Arial" w:hAnsi="Arial" w:cs="Arial"/>
        <w:color w:val="C30045"/>
        <w:sz w:val="22"/>
        <w:szCs w:val="22"/>
      </w:rPr>
      <w:t>Mathematics (9709)</w:t>
    </w:r>
    <w:r w:rsidRPr="007E7998">
      <w:rPr>
        <w:rFonts w:ascii="Arial" w:hAnsi="Arial" w:cs="Arial"/>
        <w:color w:val="C30045"/>
        <w:sz w:val="22"/>
        <w:szCs w:val="22"/>
      </w:rPr>
      <w:t xml:space="preserve"> – from 20</w:t>
    </w:r>
    <w:r w:rsidR="005931F0">
      <w:rPr>
        <w:rFonts w:ascii="Arial" w:hAnsi="Arial" w:cs="Arial"/>
        <w:color w:val="C30045"/>
        <w:sz w:val="22"/>
        <w:szCs w:val="22"/>
      </w:rPr>
      <w:t>17</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A164D" w:rsidRDefault="0028117F"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AC74C7" w:rsidRDefault="0028117F"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214D4DA9"/>
    <w:multiLevelType w:val="hybridMultilevel"/>
    <w:tmpl w:val="EB165036"/>
    <w:lvl w:ilvl="0" w:tplc="DA70ACF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497A21C5"/>
    <w:multiLevelType w:val="hybridMultilevel"/>
    <w:tmpl w:val="D30065E8"/>
    <w:lvl w:ilvl="0" w:tplc="F0AA6F50">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4">
    <w:nsid w:val="4AB70107"/>
    <w:multiLevelType w:val="hybridMultilevel"/>
    <w:tmpl w:val="A79A34C8"/>
    <w:lvl w:ilvl="0" w:tplc="9F88B28E">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 w:numId="14">
    <w:abstractNumId w:val="14"/>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8"/>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931F0"/>
    <w:rsid w:val="005E7015"/>
    <w:rsid w:val="005F7BDB"/>
    <w:rsid w:val="00620AE0"/>
    <w:rsid w:val="00631574"/>
    <w:rsid w:val="00632960"/>
    <w:rsid w:val="006463FC"/>
    <w:rsid w:val="00647A8A"/>
    <w:rsid w:val="006668E5"/>
    <w:rsid w:val="006737CF"/>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62774"/>
    <w:rsid w:val="00977F25"/>
    <w:rsid w:val="00980D79"/>
    <w:rsid w:val="009C229B"/>
    <w:rsid w:val="009E1002"/>
    <w:rsid w:val="00A33EB6"/>
    <w:rsid w:val="00A426FF"/>
    <w:rsid w:val="00A520CB"/>
    <w:rsid w:val="00A573D0"/>
    <w:rsid w:val="00A57610"/>
    <w:rsid w:val="00A7761F"/>
    <w:rsid w:val="00A900D3"/>
    <w:rsid w:val="00A96156"/>
    <w:rsid w:val="00AF2806"/>
    <w:rsid w:val="00AF71EF"/>
    <w:rsid w:val="00B040F3"/>
    <w:rsid w:val="00B07F93"/>
    <w:rsid w:val="00B434C1"/>
    <w:rsid w:val="00B513FE"/>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5931F0"/>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5931F0"/>
    <w:rPr>
      <w:rFonts w:ascii="Arial" w:eastAsia="Arial" w:hAnsi="Arial" w:cstheme="minorBidi"/>
      <w:b/>
      <w:bCs/>
      <w:color w:val="C30045"/>
      <w:spacing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5931F0"/>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5931F0"/>
    <w:rPr>
      <w:rFonts w:ascii="Arial" w:eastAsia="Arial" w:hAnsi="Arial" w:cstheme="minorBidi"/>
      <w:b/>
      <w:bCs/>
      <w:color w:val="C30045"/>
      <w:spacing w:val="-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oleObject" Target="embeddings/oleObject1.bin"/><Relationship Id="rId26" Type="http://schemas.openxmlformats.org/officeDocument/2006/relationships/hyperlink" Target="http://www.mathcentre.ac.uk/resources/uploaded/mc-web-mech1-10-2009.pdf" TargetMode="External"/><Relationship Id="rId39" Type="http://schemas.openxmlformats.org/officeDocument/2006/relationships/hyperlink" Target="http://www.examsolutions.net/maths-revision/mechanics/work-energy-power/work/horizontal/tutorial-1.php" TargetMode="External"/><Relationship Id="rId21" Type="http://schemas.openxmlformats.org/officeDocument/2006/relationships/hyperlink" Target="http://tap.iop.org/mechanics/static/202/page_46254.html" TargetMode="External"/><Relationship Id="rId34" Type="http://schemas.openxmlformats.org/officeDocument/2006/relationships/hyperlink" Target="http://www.cimt.plymouth.ac.uk/projects/mepres/alevel/mechanics_ch2.pdf" TargetMode="External"/><Relationship Id="rId42" Type="http://schemas.openxmlformats.org/officeDocument/2006/relationships/hyperlink" Target="http://www.examsolutions.net/maths-revision/mechanics/work-energy-power/gravitational-potential-energy/tutorial-1.php" TargetMode="External"/><Relationship Id="rId47" Type="http://schemas.openxmlformats.org/officeDocument/2006/relationships/hyperlink" Target="http://www.examsolutions.net/maths-revision/mechanics/work-energy-power/power/uniform-motion/tutorial-1.php" TargetMode="External"/><Relationship Id="rId50" Type="http://schemas.openxmlformats.org/officeDocument/2006/relationships/hyperlink" Target="mailto:info@cie.org.uk" TargetMode="External"/><Relationship Id="rId55"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2.wmf"/><Relationship Id="rId25" Type="http://schemas.openxmlformats.org/officeDocument/2006/relationships/footer" Target="footer3.xml"/><Relationship Id="rId33" Type="http://schemas.openxmlformats.org/officeDocument/2006/relationships/hyperlink" Target="http://www.cimt.plymouth.ac.uk/projects/mepres/alevel/mechanics_ch2.pdf" TargetMode="External"/><Relationship Id="rId38" Type="http://schemas.openxmlformats.org/officeDocument/2006/relationships/hyperlink" Target="http://www.examsolutions.net/maths-revision/mechanics/dynamics/connected-particles/inclined-planes/animation/tutorial-1.php" TargetMode="External"/><Relationship Id="rId46" Type="http://schemas.openxmlformats.org/officeDocument/2006/relationships/hyperlink" Target="http://www.cimt.plymouth.ac.uk/projects/mepres/alevel/mechanics_ch6.pdf" TargetMode="External"/><Relationship Id="rId2" Type="http://schemas.openxmlformats.org/officeDocument/2006/relationships/numbering" Target="numbering.xml"/><Relationship Id="rId16" Type="http://schemas.openxmlformats.org/officeDocument/2006/relationships/hyperlink" Target="http://www.openoffice.org/" TargetMode="External"/><Relationship Id="rId20" Type="http://schemas.openxmlformats.org/officeDocument/2006/relationships/oleObject" Target="embeddings/oleObject2.bin"/><Relationship Id="rId29" Type="http://schemas.openxmlformats.org/officeDocument/2006/relationships/hyperlink" Target="http://www.cimt.plymouth.ac.uk/projects/mepres/alevel/mechanics_ch2.pdf" TargetMode="External"/><Relationship Id="rId41" Type="http://schemas.openxmlformats.org/officeDocument/2006/relationships/hyperlink" Target="http://www.examsolutions.net/maths-revision/mechanics/work-energy-power/work/incline/tutorial-1.php" TargetMode="External"/><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3.xml"/><Relationship Id="rId32" Type="http://schemas.openxmlformats.org/officeDocument/2006/relationships/hyperlink" Target="http://mathcentre.ac.uk/students/topics/mechanics/newton/" TargetMode="External"/><Relationship Id="rId37" Type="http://schemas.openxmlformats.org/officeDocument/2006/relationships/hyperlink" Target="http://www.examsolutions.net/maths-revision/mechanics/dynamics/connected-particles/vertical-strings/tutorial-1.php" TargetMode="External"/><Relationship Id="rId40" Type="http://schemas.openxmlformats.org/officeDocument/2006/relationships/hyperlink" Target="http://www.examsolutions.net/maths-revision/mechanics/work-energy-power/work/vertical/tutorial-1.php" TargetMode="External"/><Relationship Id="rId45" Type="http://schemas.openxmlformats.org/officeDocument/2006/relationships/hyperlink" Target="http://www.examsolutions.net/maths-revision/syllabuses/Index/period-1/Mechanics/module.php" TargetMode="External"/><Relationship Id="rId53"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www.mathcentre.ac.uk/resources/uploaded/mc-web-mech2-11-2009.pdf" TargetMode="External"/><Relationship Id="rId28" Type="http://schemas.openxmlformats.org/officeDocument/2006/relationships/hyperlink" Target="http://www.cimt.plymouth.ac.uk/projects/mepres/alevel/mechanics_ch2.pdf" TargetMode="External"/><Relationship Id="rId36" Type="http://schemas.openxmlformats.org/officeDocument/2006/relationships/hyperlink" Target="http://www.mathcentre.ac.uk/resources/uploaded/mc-web-mech2-12-2009.pdf" TargetMode="External"/><Relationship Id="rId49" Type="http://schemas.openxmlformats.org/officeDocument/2006/relationships/image" Target="media/image4.emf"/><Relationship Id="rId57"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3.wmf"/><Relationship Id="rId31" Type="http://schemas.openxmlformats.org/officeDocument/2006/relationships/hyperlink" Target="https://www.khanacademy.org/science/physics/forces-newtons-laws/newtons-laws-of-motion" TargetMode="External"/><Relationship Id="rId44" Type="http://schemas.openxmlformats.org/officeDocument/2006/relationships/hyperlink" Target="http://www.cimt.plymouth.ac.uk/projects/mepres/alevel/mechanics_ch6.pdf" TargetMode="External"/><Relationship Id="rId52"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teachers.cie.org.uk" TargetMode="External"/><Relationship Id="rId22" Type="http://schemas.openxmlformats.org/officeDocument/2006/relationships/hyperlink" Target="http://www.examsolutions.net/maths-revision/mechanics/statics/friction/tutorial-1.php" TargetMode="External"/><Relationship Id="rId27" Type="http://schemas.openxmlformats.org/officeDocument/2006/relationships/hyperlink" Target="http://www.cimt.plymouth.ac.uk/projects/mepres/alevel/mechanics_ch2.pdf" TargetMode="External"/><Relationship Id="rId30" Type="http://schemas.openxmlformats.org/officeDocument/2006/relationships/hyperlink" Target="https://www.youtube.com/watch?v=jfOSQBB7Bhs" TargetMode="External"/><Relationship Id="rId35" Type="http://schemas.openxmlformats.org/officeDocument/2006/relationships/hyperlink" Target="https://www.youtube.com/watch?v=dA4BvYdw7Xg" TargetMode="External"/><Relationship Id="rId43" Type="http://schemas.openxmlformats.org/officeDocument/2006/relationships/hyperlink" Target="http://www.examsolutions.net/maths-revision/mechanics/work-energy-power/kinetic-energy/tutorial-1.php" TargetMode="External"/><Relationship Id="rId48" Type="http://schemas.openxmlformats.org/officeDocument/2006/relationships/hyperlink" Target="http://www.examsolutions.net/maths-revision/mechanics/work-energy-power/power/acceleration/tutorial-1.php"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www.cie.org.uk"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B0FBFE-5E5C-4870-8F7B-DF6D775C6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4154</Words>
  <Characters>23684</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27783</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Abi Saffrey</cp:lastModifiedBy>
  <cp:revision>6</cp:revision>
  <cp:lastPrinted>2016-03-07T10:41:00Z</cp:lastPrinted>
  <dcterms:created xsi:type="dcterms:W3CDTF">2016-02-26T15:37:00Z</dcterms:created>
  <dcterms:modified xsi:type="dcterms:W3CDTF">2016-03-07T10:41:00Z</dcterms:modified>
</cp:coreProperties>
</file>